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2" w:rsidRPr="009A48A6" w:rsidRDefault="00D03762" w:rsidP="00D03762">
      <w:pPr>
        <w:widowControl w:val="0"/>
        <w:autoSpaceDE w:val="0"/>
        <w:autoSpaceDN w:val="0"/>
        <w:adjustRightInd w:val="0"/>
        <w:jc w:val="both"/>
        <w:rPr>
          <w:rFonts w:cs="Times New Roman"/>
        </w:rPr>
      </w:pPr>
      <w:r w:rsidRPr="009A48A6">
        <w:rPr>
          <w:rFonts w:cs="Times New Roman"/>
        </w:rPr>
        <w:t xml:space="preserve">Psalm 22 </w:t>
      </w:r>
      <w:r>
        <w:rPr>
          <w:rFonts w:cs="Times New Roman"/>
        </w:rPr>
        <w:t>–</w:t>
      </w:r>
      <w:r w:rsidRPr="009A48A6">
        <w:rPr>
          <w:rFonts w:cs="Times New Roman"/>
        </w:rPr>
        <w:t xml:space="preserve"> </w:t>
      </w:r>
      <w:r>
        <w:rPr>
          <w:rFonts w:cs="Times New Roman"/>
        </w:rPr>
        <w:t xml:space="preserve">Part </w:t>
      </w:r>
      <w:r w:rsidR="00975BB4">
        <w:rPr>
          <w:rFonts w:cs="Times New Roman"/>
        </w:rPr>
        <w:t>Five</w:t>
      </w:r>
      <w:r w:rsidRPr="009A48A6">
        <w:rPr>
          <w:rFonts w:cs="Times New Roman"/>
        </w:rPr>
        <w:t xml:space="preserve"> – </w:t>
      </w:r>
      <w:r w:rsidR="00975BB4">
        <w:rPr>
          <w:rFonts w:cs="Times New Roman"/>
        </w:rPr>
        <w:t>27</w:t>
      </w:r>
      <w:r w:rsidRPr="009A48A6">
        <w:rPr>
          <w:rFonts w:cs="Times New Roman"/>
        </w:rPr>
        <w:t xml:space="preserve"> March 2015, Anno Domini</w:t>
      </w:r>
    </w:p>
    <w:p w:rsidR="00D03762" w:rsidRPr="009A48A6" w:rsidRDefault="00D03762" w:rsidP="00D03762">
      <w:pPr>
        <w:widowControl w:val="0"/>
        <w:autoSpaceDE w:val="0"/>
        <w:autoSpaceDN w:val="0"/>
        <w:adjustRightInd w:val="0"/>
        <w:jc w:val="center"/>
        <w:rPr>
          <w:rFonts w:cs="Times New Roman"/>
        </w:rPr>
      </w:pPr>
    </w:p>
    <w:p w:rsidR="00D03762" w:rsidRPr="009A48A6" w:rsidRDefault="00A550F5" w:rsidP="00D03762">
      <w:pPr>
        <w:widowControl w:val="0"/>
        <w:autoSpaceDE w:val="0"/>
        <w:autoSpaceDN w:val="0"/>
        <w:adjustRightInd w:val="0"/>
        <w:jc w:val="center"/>
        <w:rPr>
          <w:rFonts w:cs="Times New Roman"/>
        </w:rPr>
      </w:pPr>
      <w:r>
        <w:rPr>
          <w:rFonts w:cs="Times New Roman"/>
          <w:noProof/>
        </w:rPr>
        <w:drawing>
          <wp:inline distT="0" distB="0" distL="0" distR="0">
            <wp:extent cx="2974975" cy="3414395"/>
            <wp:effectExtent l="25400" t="0" r="0" b="0"/>
            <wp:docPr id="1" name="Picture 1" descr="::::Users:haparnold:Desktop:Nap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apolean.jpg"/>
                    <pic:cNvPicPr>
                      <a:picLocks noChangeAspect="1" noChangeArrowheads="1"/>
                    </pic:cNvPicPr>
                  </pic:nvPicPr>
                  <pic:blipFill>
                    <a:blip r:embed="rId5"/>
                    <a:srcRect/>
                    <a:stretch>
                      <a:fillRect/>
                    </a:stretch>
                  </pic:blipFill>
                  <pic:spPr bwMode="auto">
                    <a:xfrm>
                      <a:off x="0" y="0"/>
                      <a:ext cx="2974975" cy="3414395"/>
                    </a:xfrm>
                    <a:prstGeom prst="rect">
                      <a:avLst/>
                    </a:prstGeom>
                    <a:noFill/>
                    <a:ln w="9525">
                      <a:noFill/>
                      <a:miter lim="800000"/>
                      <a:headEnd/>
                      <a:tailEnd/>
                    </a:ln>
                  </pic:spPr>
                </pic:pic>
              </a:graphicData>
            </a:graphic>
          </wp:inline>
        </w:drawing>
      </w:r>
    </w:p>
    <w:p w:rsidR="00975BB4" w:rsidRPr="00975BB4" w:rsidRDefault="00975BB4" w:rsidP="00975BB4">
      <w:pPr>
        <w:widowControl w:val="0"/>
        <w:autoSpaceDE w:val="0"/>
        <w:autoSpaceDN w:val="0"/>
        <w:adjustRightInd w:val="0"/>
        <w:jc w:val="both"/>
        <w:rPr>
          <w:rFonts w:cs="Georgia"/>
          <w:sz w:val="28"/>
          <w:szCs w:val="28"/>
        </w:rPr>
      </w:pPr>
      <w:r w:rsidRPr="00975BB4">
        <w:rPr>
          <w:rFonts w:cs="Times New Roman"/>
        </w:rPr>
        <w:t> </w:t>
      </w:r>
    </w:p>
    <w:p w:rsidR="00975BB4" w:rsidRPr="00975BB4" w:rsidRDefault="00975BB4" w:rsidP="00975BB4">
      <w:pPr>
        <w:widowControl w:val="0"/>
        <w:autoSpaceDE w:val="0"/>
        <w:autoSpaceDN w:val="0"/>
        <w:adjustRightInd w:val="0"/>
        <w:jc w:val="both"/>
        <w:rPr>
          <w:rFonts w:cs="Georgia"/>
          <w:sz w:val="28"/>
          <w:szCs w:val="28"/>
        </w:rPr>
      </w:pPr>
      <w:r w:rsidRPr="00975BB4">
        <w:rPr>
          <w:rFonts w:cs="Times New Roman"/>
          <w:b/>
          <w:bCs/>
          <w:i/>
          <w:iCs/>
          <w:sz w:val="12"/>
          <w:szCs w:val="22"/>
        </w:rPr>
        <w:t>13</w:t>
      </w:r>
      <w:r w:rsidRPr="00975BB4">
        <w:rPr>
          <w:rFonts w:cs="Times New Roman"/>
          <w:i/>
          <w:iCs/>
          <w:sz w:val="14"/>
        </w:rPr>
        <w:t> </w:t>
      </w:r>
      <w:r w:rsidRPr="00975BB4">
        <w:rPr>
          <w:rFonts w:cs="Times New Roman"/>
          <w:i/>
          <w:iCs/>
        </w:rPr>
        <w:t xml:space="preserve">I give thee charge in the sight of God, who </w:t>
      </w:r>
      <w:proofErr w:type="spellStart"/>
      <w:r w:rsidRPr="00975BB4">
        <w:rPr>
          <w:rFonts w:cs="Times New Roman"/>
          <w:i/>
          <w:iCs/>
        </w:rPr>
        <w:t>quickeneth</w:t>
      </w:r>
      <w:proofErr w:type="spellEnd"/>
      <w:r w:rsidRPr="00975BB4">
        <w:rPr>
          <w:rFonts w:cs="Times New Roman"/>
          <w:i/>
          <w:iCs/>
        </w:rPr>
        <w:t xml:space="preserve"> all things, and before Christ Jesus, who before Pontius Pilate witnessed a good confession; </w:t>
      </w:r>
      <w:r w:rsidRPr="00975BB4">
        <w:rPr>
          <w:rFonts w:cs="Times New Roman"/>
          <w:b/>
          <w:bCs/>
          <w:i/>
          <w:iCs/>
          <w:sz w:val="12"/>
          <w:szCs w:val="22"/>
        </w:rPr>
        <w:t>14</w:t>
      </w:r>
      <w:r w:rsidRPr="00975BB4">
        <w:rPr>
          <w:rFonts w:cs="Times New Roman"/>
          <w:i/>
          <w:iCs/>
          <w:sz w:val="14"/>
        </w:rPr>
        <w:t> </w:t>
      </w:r>
      <w:r w:rsidRPr="00975BB4">
        <w:rPr>
          <w:rFonts w:cs="Times New Roman"/>
          <w:i/>
          <w:iCs/>
        </w:rPr>
        <w:t xml:space="preserve">That thou keep this commandment without spot, </w:t>
      </w:r>
      <w:proofErr w:type="spellStart"/>
      <w:r w:rsidRPr="00975BB4">
        <w:rPr>
          <w:rFonts w:cs="Times New Roman"/>
          <w:i/>
          <w:iCs/>
        </w:rPr>
        <w:t>unrebukeable</w:t>
      </w:r>
      <w:proofErr w:type="spellEnd"/>
      <w:r w:rsidRPr="00975BB4">
        <w:rPr>
          <w:rFonts w:cs="Times New Roman"/>
          <w:i/>
          <w:iCs/>
        </w:rPr>
        <w:t xml:space="preserve">, until the appearing of our Lord Jesus Christ: </w:t>
      </w:r>
      <w:r w:rsidRPr="00975BB4">
        <w:rPr>
          <w:rFonts w:cs="Times New Roman"/>
          <w:b/>
          <w:bCs/>
          <w:i/>
          <w:iCs/>
          <w:sz w:val="12"/>
          <w:szCs w:val="22"/>
        </w:rPr>
        <w:t>15</w:t>
      </w:r>
      <w:r w:rsidRPr="00975BB4">
        <w:rPr>
          <w:rFonts w:cs="Times New Roman"/>
          <w:i/>
          <w:iCs/>
          <w:sz w:val="14"/>
        </w:rPr>
        <w:t> </w:t>
      </w:r>
      <w:r w:rsidRPr="00975BB4">
        <w:rPr>
          <w:rFonts w:cs="Times New Roman"/>
          <w:i/>
          <w:iCs/>
        </w:rPr>
        <w:t xml:space="preserve">Which in his times he shall </w:t>
      </w:r>
      <w:proofErr w:type="spellStart"/>
      <w:r w:rsidRPr="00975BB4">
        <w:rPr>
          <w:rFonts w:cs="Times New Roman"/>
          <w:i/>
          <w:iCs/>
        </w:rPr>
        <w:t>shew</w:t>
      </w:r>
      <w:proofErr w:type="spellEnd"/>
      <w:r w:rsidRPr="00975BB4">
        <w:rPr>
          <w:rFonts w:cs="Times New Roman"/>
          <w:i/>
          <w:iCs/>
        </w:rPr>
        <w:t>, who is the blessed and only Potentate, the King of kings, and Lord of lords</w:t>
      </w:r>
      <w:r w:rsidRPr="00975BB4">
        <w:rPr>
          <w:rFonts w:cs="Times New Roman"/>
        </w:rPr>
        <w:t>.</w:t>
      </w:r>
      <w:r>
        <w:rPr>
          <w:rFonts w:cs="Times New Roman"/>
        </w:rPr>
        <w:t xml:space="preserve"> </w:t>
      </w:r>
      <w:r w:rsidRPr="00975BB4">
        <w:rPr>
          <w:rFonts w:cs="Times New Roman"/>
          <w:sz w:val="20"/>
        </w:rPr>
        <w:t>(1 Tim 6:13-15)</w:t>
      </w:r>
    </w:p>
    <w:p w:rsidR="00975BB4" w:rsidRPr="00975BB4" w:rsidRDefault="00975BB4" w:rsidP="00975BB4">
      <w:pPr>
        <w:widowControl w:val="0"/>
        <w:autoSpaceDE w:val="0"/>
        <w:autoSpaceDN w:val="0"/>
        <w:adjustRightInd w:val="0"/>
        <w:jc w:val="both"/>
        <w:rPr>
          <w:rFonts w:cs="Times New Roman"/>
          <w:sz w:val="14"/>
        </w:rPr>
      </w:pPr>
    </w:p>
    <w:p w:rsidR="00975BB4" w:rsidRDefault="00975BB4" w:rsidP="00975BB4">
      <w:pPr>
        <w:widowControl w:val="0"/>
        <w:autoSpaceDE w:val="0"/>
        <w:autoSpaceDN w:val="0"/>
        <w:adjustRightInd w:val="0"/>
        <w:jc w:val="both"/>
        <w:rPr>
          <w:rFonts w:cs="Times New Roman"/>
        </w:rPr>
      </w:pPr>
      <w:r w:rsidRPr="00975BB4">
        <w:rPr>
          <w:rFonts w:cs="Times New Roman"/>
        </w:rPr>
        <w:t xml:space="preserve">            Having suffered on the </w:t>
      </w:r>
      <w:proofErr w:type="gramStart"/>
      <w:r w:rsidRPr="00975BB4">
        <w:rPr>
          <w:rFonts w:cs="Times New Roman"/>
        </w:rPr>
        <w:t>Cross,</w:t>
      </w:r>
      <w:proofErr w:type="gramEnd"/>
      <w:r w:rsidRPr="00975BB4">
        <w:rPr>
          <w:rFonts w:cs="Times New Roman"/>
        </w:rPr>
        <w:t xml:space="preserve"> died there, and buried in a borrowed Garden Tomb, the Lord now declares an Unconditional and Complete Victory over sin, death, and Hell at His Resurrection from the Grave. </w:t>
      </w:r>
      <w:r>
        <w:rPr>
          <w:rFonts w:cs="Times New Roman"/>
        </w:rPr>
        <w:t xml:space="preserve"> </w:t>
      </w:r>
      <w:r w:rsidRPr="00975BB4">
        <w:rPr>
          <w:rFonts w:cs="Times New Roman"/>
          <w:b/>
          <w:bCs/>
          <w:i/>
          <w:iCs/>
          <w:sz w:val="14"/>
          <w:szCs w:val="22"/>
        </w:rPr>
        <w:t>27</w:t>
      </w:r>
      <w:r w:rsidRPr="00975BB4">
        <w:rPr>
          <w:rFonts w:cs="Times New Roman"/>
          <w:i/>
          <w:iCs/>
        </w:rPr>
        <w:t xml:space="preserve"> All the ends of the world shall remember and turn unto the LORD: and all the </w:t>
      </w:r>
      <w:proofErr w:type="spellStart"/>
      <w:r w:rsidRPr="00975BB4">
        <w:rPr>
          <w:rFonts w:cs="Times New Roman"/>
          <w:i/>
          <w:iCs/>
        </w:rPr>
        <w:t>kindreds</w:t>
      </w:r>
      <w:proofErr w:type="spellEnd"/>
      <w:r w:rsidRPr="00975BB4">
        <w:rPr>
          <w:rFonts w:cs="Times New Roman"/>
          <w:i/>
          <w:iCs/>
        </w:rPr>
        <w:t xml:space="preserve"> of the nations shall worship before thee</w:t>
      </w:r>
      <w:r w:rsidRPr="00975BB4">
        <w:rPr>
          <w:rFonts w:cs="Times New Roman"/>
        </w:rPr>
        <w:t>.</w:t>
      </w:r>
      <w:r>
        <w:rPr>
          <w:rFonts w:cs="Times New Roman"/>
        </w:rPr>
        <w:t xml:space="preserve"> </w:t>
      </w:r>
      <w:r w:rsidRPr="00975BB4">
        <w:rPr>
          <w:rFonts w:cs="Times New Roman"/>
        </w:rPr>
        <w:t xml:space="preserve"> Do you remember the name of the High Priest at the time of the crucifixion of Jesus? It was Caiaphas! But how many Christians remember THAT name? What was the name of the Centurion in charge of the Roman cohort that crucified Jesus? No one remembers! But the Name of Jesus Christ is burned into the memory of all – even those who falsely claim to be unbelievers. I do not believe in the little gods of the Hindus, but neither do I remember their names. There are so many of them that most Hindus do not recall them all. But every so-called atheist remembers the Name of Jesus that he denies! Amazing, is it is not? </w:t>
      </w:r>
    </w:p>
    <w:p w:rsidR="00975BB4" w:rsidRPr="00975BB4" w:rsidRDefault="00975BB4" w:rsidP="00975BB4">
      <w:pPr>
        <w:widowControl w:val="0"/>
        <w:autoSpaceDE w:val="0"/>
        <w:autoSpaceDN w:val="0"/>
        <w:adjustRightInd w:val="0"/>
        <w:jc w:val="both"/>
        <w:rPr>
          <w:rFonts w:cs="Times New Roman"/>
          <w:sz w:val="14"/>
        </w:rPr>
      </w:pPr>
    </w:p>
    <w:p w:rsidR="00975BB4" w:rsidRDefault="00975BB4" w:rsidP="00975BB4">
      <w:pPr>
        <w:widowControl w:val="0"/>
        <w:autoSpaceDE w:val="0"/>
        <w:autoSpaceDN w:val="0"/>
        <w:adjustRightInd w:val="0"/>
        <w:ind w:firstLine="720"/>
        <w:jc w:val="both"/>
        <w:rPr>
          <w:rFonts w:cs="Times New Roman"/>
        </w:rPr>
      </w:pPr>
      <w:r w:rsidRPr="00975BB4">
        <w:rPr>
          <w:rFonts w:cs="Times New Roman"/>
        </w:rPr>
        <w:t>Read the words of Napoleon Bonaparte on St. Helene in 1820 –</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left="720" w:right="720"/>
        <w:jc w:val="both"/>
        <w:rPr>
          <w:rFonts w:cs="Times New Roman"/>
          <w:i/>
          <w:iCs/>
        </w:rPr>
      </w:pPr>
      <w:r w:rsidRPr="00975BB4">
        <w:rPr>
          <w:rFonts w:cs="Times New Roman"/>
          <w:i/>
          <w:iCs/>
        </w:rPr>
        <w:t>The nature of Christ’s existence is mysterious, I admit; but this mystery meets the wants of man. Reject it and the world is an explicable riddle; believe it, and the history of our race is satisfactorily explained.</w:t>
      </w:r>
    </w:p>
    <w:p w:rsidR="00975BB4" w:rsidRPr="00975BB4" w:rsidRDefault="00975BB4" w:rsidP="00975BB4">
      <w:pPr>
        <w:widowControl w:val="0"/>
        <w:autoSpaceDE w:val="0"/>
        <w:autoSpaceDN w:val="0"/>
        <w:adjustRightInd w:val="0"/>
        <w:ind w:left="720" w:right="720"/>
        <w:jc w:val="both"/>
        <w:rPr>
          <w:rFonts w:cs="Times New Roman"/>
          <w:sz w:val="14"/>
        </w:rPr>
      </w:pPr>
    </w:p>
    <w:p w:rsidR="00975BB4" w:rsidRDefault="00975BB4" w:rsidP="00975BB4">
      <w:pPr>
        <w:widowControl w:val="0"/>
        <w:autoSpaceDE w:val="0"/>
        <w:autoSpaceDN w:val="0"/>
        <w:adjustRightInd w:val="0"/>
        <w:ind w:left="720" w:right="720"/>
        <w:jc w:val="both"/>
        <w:rPr>
          <w:rFonts w:cs="Georgia"/>
          <w:sz w:val="28"/>
          <w:szCs w:val="28"/>
        </w:rPr>
      </w:pPr>
      <w:r w:rsidRPr="00975BB4">
        <w:rPr>
          <w:rFonts w:cs="Times New Roman"/>
          <w:i/>
          <w:iCs/>
        </w:rPr>
        <w:t>I know men, and I tell you that Jesus is not a man. Superficial minds see a resemblance between Christ and the founders of empires, and the gods of other religions, that resemblance does not exist. There is between Christianity and other religions, the distance of infinity.</w:t>
      </w:r>
    </w:p>
    <w:p w:rsidR="00975BB4" w:rsidRPr="00975BB4" w:rsidRDefault="00975BB4" w:rsidP="00975BB4">
      <w:pPr>
        <w:widowControl w:val="0"/>
        <w:autoSpaceDE w:val="0"/>
        <w:autoSpaceDN w:val="0"/>
        <w:adjustRightInd w:val="0"/>
        <w:ind w:left="720" w:right="720"/>
        <w:jc w:val="both"/>
        <w:rPr>
          <w:rFonts w:cs="Times New Roman"/>
          <w:sz w:val="14"/>
        </w:rPr>
      </w:pPr>
    </w:p>
    <w:p w:rsidR="00975BB4" w:rsidRDefault="00975BB4" w:rsidP="00975BB4">
      <w:pPr>
        <w:widowControl w:val="0"/>
        <w:autoSpaceDE w:val="0"/>
        <w:autoSpaceDN w:val="0"/>
        <w:adjustRightInd w:val="0"/>
        <w:ind w:left="720" w:right="720"/>
        <w:jc w:val="both"/>
        <w:rPr>
          <w:rFonts w:cs="Times New Roman"/>
        </w:rPr>
      </w:pPr>
      <w:r w:rsidRPr="00975BB4">
        <w:rPr>
          <w:rFonts w:cs="Times New Roman"/>
          <w:i/>
          <w:iCs/>
        </w:rPr>
        <w:t xml:space="preserve">I know men; and I tell you that Jesus Christ is no mere man. Between Him and every person in the world there is no possible term of comparison. Alexander, Caesar, Charlemagne, and I have </w:t>
      </w:r>
      <w:proofErr w:type="gramStart"/>
      <w:r w:rsidRPr="00975BB4">
        <w:rPr>
          <w:rFonts w:cs="Times New Roman"/>
          <w:i/>
          <w:iCs/>
        </w:rPr>
        <w:t>founded</w:t>
      </w:r>
      <w:proofErr w:type="gramEnd"/>
      <w:r w:rsidRPr="00975BB4">
        <w:rPr>
          <w:rFonts w:cs="Times New Roman"/>
          <w:i/>
          <w:iCs/>
        </w:rPr>
        <w:t xml:space="preserve"> empires. But on what did we rest the creations of our genius? </w:t>
      </w:r>
      <w:proofErr w:type="gramStart"/>
      <w:r w:rsidRPr="00975BB4">
        <w:rPr>
          <w:rFonts w:cs="Times New Roman"/>
          <w:i/>
          <w:iCs/>
        </w:rPr>
        <w:t>Upon force.</w:t>
      </w:r>
      <w:proofErr w:type="gramEnd"/>
      <w:r w:rsidRPr="00975BB4">
        <w:rPr>
          <w:rFonts w:cs="Times New Roman"/>
          <w:i/>
          <w:iCs/>
        </w:rPr>
        <w:t xml:space="preserve"> Jesus Christ founded His </w:t>
      </w:r>
      <w:proofErr w:type="gramStart"/>
      <w:r w:rsidRPr="00975BB4">
        <w:rPr>
          <w:rFonts w:cs="Times New Roman"/>
          <w:i/>
          <w:iCs/>
        </w:rPr>
        <w:t>empire</w:t>
      </w:r>
      <w:proofErr w:type="gramEnd"/>
      <w:r w:rsidRPr="00975BB4">
        <w:rPr>
          <w:rFonts w:cs="Times New Roman"/>
          <w:i/>
          <w:iCs/>
        </w:rPr>
        <w:t xml:space="preserve"> upon love; and at this hour millions of men would die for him</w:t>
      </w:r>
      <w:r w:rsidRPr="00975BB4">
        <w:rPr>
          <w:rFonts w:cs="Times New Roman"/>
        </w:rPr>
        <w:t>.</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960"/>
        <w:jc w:val="both"/>
        <w:rPr>
          <w:rFonts w:cs="Times New Roman"/>
        </w:rPr>
      </w:pPr>
      <w:r w:rsidRPr="00975BB4">
        <w:rPr>
          <w:rFonts w:cs="Times New Roman"/>
        </w:rPr>
        <w:t>Amazingly, the Name of Jesus is written in more distinct relief today than ever before; and it shall be written in burning flames on the trailing Ensign of His Vestige at His return leading the Armies of Heaven. And it is very true that all nations and peoples shall worship Him. “</w:t>
      </w:r>
      <w:r w:rsidRPr="00975BB4">
        <w:rPr>
          <w:rFonts w:cs="Times New Roman"/>
          <w:i/>
          <w:iCs/>
        </w:rPr>
        <w:t xml:space="preserve">For it is written, </w:t>
      </w:r>
      <w:proofErr w:type="gramStart"/>
      <w:r w:rsidRPr="00975BB4">
        <w:rPr>
          <w:rFonts w:cs="Times New Roman"/>
          <w:i/>
          <w:iCs/>
        </w:rPr>
        <w:t>As</w:t>
      </w:r>
      <w:proofErr w:type="gramEnd"/>
      <w:r w:rsidRPr="00975BB4">
        <w:rPr>
          <w:rFonts w:cs="Times New Roman"/>
          <w:i/>
          <w:iCs/>
        </w:rPr>
        <w:t xml:space="preserve"> I live, </w:t>
      </w:r>
      <w:proofErr w:type="spellStart"/>
      <w:r w:rsidRPr="00975BB4">
        <w:rPr>
          <w:rFonts w:cs="Times New Roman"/>
          <w:i/>
          <w:iCs/>
        </w:rPr>
        <w:t>saith</w:t>
      </w:r>
      <w:proofErr w:type="spellEnd"/>
      <w:r w:rsidRPr="00975BB4">
        <w:rPr>
          <w:rFonts w:cs="Times New Roman"/>
          <w:i/>
          <w:iCs/>
        </w:rPr>
        <w:t xml:space="preserve"> the Lord, every knee shall bow to me, and every tongue shall confess to God.</w:t>
      </w:r>
      <w:r w:rsidRPr="00975BB4">
        <w:rPr>
          <w:rFonts w:cs="Times New Roman"/>
        </w:rPr>
        <w:t>” (Romans 14:11 &amp; Isa 45:23) Presumably, many so-proclaimed atheists will be included in that number out of fear and trembling.</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960"/>
        <w:jc w:val="both"/>
        <w:rPr>
          <w:rFonts w:cs="Times New Roman"/>
        </w:rPr>
      </w:pPr>
      <w:r w:rsidRPr="00975BB4">
        <w:rPr>
          <w:rFonts w:cs="Times New Roman"/>
          <w:b/>
          <w:bCs/>
          <w:sz w:val="14"/>
          <w:szCs w:val="22"/>
        </w:rPr>
        <w:t>28</w:t>
      </w:r>
      <w:r w:rsidRPr="00975BB4">
        <w:rPr>
          <w:rFonts w:cs="Times New Roman"/>
        </w:rPr>
        <w:t> </w:t>
      </w:r>
      <w:r w:rsidRPr="00975BB4">
        <w:rPr>
          <w:rFonts w:cs="Times New Roman"/>
          <w:i/>
          <w:iCs/>
        </w:rPr>
        <w:t>For the kingdom is the LORD'S: and he is the governor among the nations</w:t>
      </w:r>
      <w:r w:rsidRPr="00975BB4">
        <w:rPr>
          <w:rFonts w:cs="Times New Roman"/>
        </w:rPr>
        <w:t xml:space="preserve">.”  It is true that the kingdoms of this world are handed over to the King of Kings and Lord of Lords: </w:t>
      </w:r>
      <w:r>
        <w:rPr>
          <w:rFonts w:cs="Times New Roman"/>
        </w:rPr>
        <w:t xml:space="preserve"> </w:t>
      </w:r>
      <w:r w:rsidRPr="00975BB4">
        <w:rPr>
          <w:rFonts w:cs="Times New Roman"/>
          <w:i/>
          <w:iCs/>
        </w:rPr>
        <w:t>And the seventh angel sounded; and there were great voices in heaven, saying, The kingdoms of this world are become the kingdoms of our Lord, and of his Christ; and he shall reign for ever and ever</w:t>
      </w:r>
      <w:r w:rsidRPr="00975BB4">
        <w:rPr>
          <w:rFonts w:cs="Times New Roman"/>
        </w:rPr>
        <w:t xml:space="preserve">. </w:t>
      </w:r>
      <w:r w:rsidRPr="00975BB4">
        <w:rPr>
          <w:rFonts w:cs="Times New Roman"/>
          <w:sz w:val="20"/>
        </w:rPr>
        <w:t>(Rev 11:15)</w:t>
      </w:r>
      <w:r w:rsidRPr="00975BB4">
        <w:rPr>
          <w:rFonts w:cs="Times New Roman"/>
        </w:rPr>
        <w:t xml:space="preserve"> But they will not remain ‘kingdoms’ for His Kingdom is One Kingdom. We need to become naturalized citizens of His Kingdom through the process of adoption of sons and daughters. There is only One Begotten Son, and that is Jesus!</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720"/>
        <w:jc w:val="both"/>
        <w:rPr>
          <w:rFonts w:cs="Times New Roman"/>
        </w:rPr>
      </w:pPr>
      <w:r w:rsidRPr="00975BB4">
        <w:rPr>
          <w:rFonts w:cs="Times New Roman"/>
          <w:i/>
          <w:iCs/>
          <w:sz w:val="16"/>
        </w:rPr>
        <w:t>29</w:t>
      </w:r>
      <w:r w:rsidRPr="00975BB4">
        <w:rPr>
          <w:rFonts w:cs="Times New Roman"/>
          <w:i/>
          <w:iCs/>
        </w:rPr>
        <w:t xml:space="preserve"> All they that be fat upon earth shall eat and worship: all they that go down to the dust shall bow before him: and none can keep alive his own soul.</w:t>
      </w:r>
      <w:r w:rsidRPr="00975BB4">
        <w:rPr>
          <w:rFonts w:cs="Times New Roman"/>
        </w:rPr>
        <w:t xml:space="preserve"> They shall eat of that Bread of Heaven, and worship at the very Throne of God. The wicked </w:t>
      </w:r>
      <w:proofErr w:type="gramStart"/>
      <w:r w:rsidRPr="00975BB4">
        <w:rPr>
          <w:rFonts w:cs="Times New Roman"/>
        </w:rPr>
        <w:t>who</w:t>
      </w:r>
      <w:proofErr w:type="gramEnd"/>
      <w:r w:rsidRPr="00975BB4">
        <w:rPr>
          <w:rFonts w:cs="Times New Roman"/>
        </w:rPr>
        <w:t xml:space="preserve"> have rejected and denied Him shall, at last, make open confession that He is Lord on bended knee. There is no salvation for them at the point of His return. What a great truth – </w:t>
      </w:r>
      <w:r w:rsidRPr="00975BB4">
        <w:rPr>
          <w:rFonts w:cs="Times New Roman"/>
          <w:i/>
          <w:iCs/>
        </w:rPr>
        <w:t>None can keep alive his own soul</w:t>
      </w:r>
      <w:r w:rsidRPr="00975BB4">
        <w:rPr>
          <w:rFonts w:cs="Times New Roman"/>
        </w:rPr>
        <w:t>. It has never happened before in history, and it shall never happen except the Lord preserve us. If our souls are secure in that Ark of Christ when the devastation and peril comes upon the earth, then we shall, as the Ark of Noah, rise higher and higher above the confusion and ruin of the old world.</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720"/>
        <w:jc w:val="both"/>
        <w:rPr>
          <w:rFonts w:cs="Times New Roman"/>
        </w:rPr>
      </w:pPr>
      <w:r w:rsidRPr="00975BB4">
        <w:rPr>
          <w:rFonts w:cs="Times New Roman"/>
          <w:b/>
          <w:bCs/>
          <w:sz w:val="14"/>
          <w:szCs w:val="22"/>
        </w:rPr>
        <w:t>30</w:t>
      </w:r>
      <w:r w:rsidRPr="00975BB4">
        <w:rPr>
          <w:rFonts w:cs="Times New Roman"/>
        </w:rPr>
        <w:t> </w:t>
      </w:r>
      <w:r w:rsidRPr="00975BB4">
        <w:rPr>
          <w:rFonts w:cs="Times New Roman"/>
          <w:i/>
          <w:iCs/>
        </w:rPr>
        <w:t>A seed shall serve him; it shall be accounted to the Lord for a generation</w:t>
      </w:r>
      <w:r w:rsidRPr="00975BB4">
        <w:rPr>
          <w:rFonts w:cs="Times New Roman"/>
        </w:rPr>
        <w:t xml:space="preserve">. I love the singular reference to a seed that shall serve Him! What seed is this? It is the Seed of </w:t>
      </w:r>
      <w:proofErr w:type="gramStart"/>
      <w:r w:rsidRPr="00975BB4">
        <w:rPr>
          <w:rFonts w:cs="Times New Roman"/>
        </w:rPr>
        <w:t>Abraham which</w:t>
      </w:r>
      <w:proofErr w:type="gramEnd"/>
      <w:r w:rsidRPr="00975BB4">
        <w:rPr>
          <w:rFonts w:cs="Times New Roman"/>
        </w:rPr>
        <w:t xml:space="preserve"> is, in great form, the Lord Jesus Christ; and in lesser form, those who are secure in Jesus Christ! They have accepted the Promise of the Seed made to Father Abraham, and they are, by faith, accounted the true seed of Israel – not by accident of birth, but by a living faith! I bring to the bar, the testimony of St. Paul: </w:t>
      </w:r>
      <w:r w:rsidRPr="00975BB4">
        <w:rPr>
          <w:rFonts w:cs="Times New Roman"/>
          <w:b/>
          <w:bCs/>
          <w:i/>
          <w:iCs/>
          <w:sz w:val="14"/>
          <w:szCs w:val="22"/>
        </w:rPr>
        <w:t>13</w:t>
      </w:r>
      <w:r w:rsidRPr="00975BB4">
        <w:rPr>
          <w:rFonts w:cs="Times New Roman"/>
          <w:i/>
          <w:iCs/>
        </w:rPr>
        <w:t> </w:t>
      </w:r>
      <w:proofErr w:type="gramStart"/>
      <w:r w:rsidRPr="00975BB4">
        <w:rPr>
          <w:rFonts w:cs="Times New Roman"/>
          <w:i/>
          <w:iCs/>
        </w:rPr>
        <w:t>For</w:t>
      </w:r>
      <w:proofErr w:type="gramEnd"/>
      <w:r w:rsidRPr="00975BB4">
        <w:rPr>
          <w:rFonts w:cs="Times New Roman"/>
          <w:i/>
          <w:iCs/>
        </w:rPr>
        <w:t xml:space="preserve"> the promise, that he should be the heir of the world, was not to Abraham, or to his seed, through the law, but through the righteousness of faith. </w:t>
      </w:r>
      <w:r w:rsidRPr="00975BB4">
        <w:rPr>
          <w:rFonts w:cs="Times New Roman"/>
          <w:b/>
          <w:bCs/>
          <w:i/>
          <w:iCs/>
          <w:sz w:val="14"/>
          <w:szCs w:val="22"/>
        </w:rPr>
        <w:t>14</w:t>
      </w:r>
      <w:r w:rsidRPr="00975BB4">
        <w:rPr>
          <w:rFonts w:cs="Times New Roman"/>
          <w:i/>
          <w:iCs/>
          <w:sz w:val="16"/>
        </w:rPr>
        <w:t> </w:t>
      </w:r>
      <w:r w:rsidRPr="00975BB4">
        <w:rPr>
          <w:rFonts w:cs="Times New Roman"/>
          <w:i/>
          <w:iCs/>
        </w:rPr>
        <w:t xml:space="preserve">For if they which are of the law be heirs, faith is made void, and the promise made of none effect: </w:t>
      </w:r>
      <w:r w:rsidRPr="00975BB4">
        <w:rPr>
          <w:rFonts w:cs="Times New Roman"/>
          <w:b/>
          <w:bCs/>
          <w:i/>
          <w:iCs/>
          <w:sz w:val="14"/>
          <w:szCs w:val="22"/>
        </w:rPr>
        <w:t>15</w:t>
      </w:r>
      <w:r w:rsidRPr="00975BB4">
        <w:rPr>
          <w:rFonts w:cs="Times New Roman"/>
          <w:i/>
          <w:iCs/>
          <w:sz w:val="16"/>
        </w:rPr>
        <w:t> </w:t>
      </w:r>
      <w:proofErr w:type="gramStart"/>
      <w:r w:rsidRPr="00975BB4">
        <w:rPr>
          <w:rFonts w:cs="Times New Roman"/>
          <w:i/>
          <w:iCs/>
        </w:rPr>
        <w:t>Because</w:t>
      </w:r>
      <w:proofErr w:type="gramEnd"/>
      <w:r w:rsidRPr="00975BB4">
        <w:rPr>
          <w:rFonts w:cs="Times New Roman"/>
          <w:i/>
          <w:iCs/>
        </w:rPr>
        <w:t xml:space="preserve"> the law </w:t>
      </w:r>
      <w:proofErr w:type="spellStart"/>
      <w:r w:rsidRPr="00975BB4">
        <w:rPr>
          <w:rFonts w:cs="Times New Roman"/>
          <w:i/>
          <w:iCs/>
        </w:rPr>
        <w:t>worketh</w:t>
      </w:r>
      <w:proofErr w:type="spellEnd"/>
      <w:r w:rsidRPr="00975BB4">
        <w:rPr>
          <w:rFonts w:cs="Times New Roman"/>
          <w:i/>
          <w:iCs/>
        </w:rPr>
        <w:t xml:space="preserve"> wrath: for where no law is, there is no transgression. </w:t>
      </w:r>
      <w:r w:rsidRPr="00975BB4">
        <w:rPr>
          <w:rFonts w:cs="Times New Roman"/>
          <w:b/>
          <w:bCs/>
          <w:i/>
          <w:iCs/>
          <w:sz w:val="14"/>
          <w:szCs w:val="22"/>
        </w:rPr>
        <w:t>16</w:t>
      </w:r>
      <w:r w:rsidRPr="00975BB4">
        <w:rPr>
          <w:rFonts w:cs="Times New Roman"/>
          <w:i/>
          <w:iCs/>
          <w:sz w:val="16"/>
        </w:rPr>
        <w:t> </w:t>
      </w:r>
      <w:r w:rsidRPr="00975BB4">
        <w:rPr>
          <w:rFonts w:cs="Times New Roman"/>
          <w:i/>
          <w:iCs/>
        </w:rPr>
        <w:t xml:space="preserve">Therefore it is of </w:t>
      </w:r>
      <w:proofErr w:type="gramStart"/>
      <w:r w:rsidRPr="00975BB4">
        <w:rPr>
          <w:rFonts w:cs="Times New Roman"/>
          <w:i/>
          <w:iCs/>
        </w:rPr>
        <w:t>faith, that</w:t>
      </w:r>
      <w:proofErr w:type="gramEnd"/>
      <w:r w:rsidRPr="00975BB4">
        <w:rPr>
          <w:rFonts w:cs="Times New Roman"/>
          <w:i/>
          <w:iCs/>
        </w:rPr>
        <w:t xml:space="preserve"> it might be by grace; to the end the promise might be sure to all the seed; not to that only which is of the law, but to that also which is of the faith of Abraham; who is the father of us all</w:t>
      </w:r>
      <w:r w:rsidRPr="00975BB4">
        <w:rPr>
          <w:rFonts w:cs="Times New Roman"/>
        </w:rPr>
        <w:t xml:space="preserve">. </w:t>
      </w:r>
      <w:r w:rsidRPr="00975BB4">
        <w:rPr>
          <w:rFonts w:cs="Times New Roman"/>
          <w:sz w:val="20"/>
        </w:rPr>
        <w:t>(Romans 4:13-16)</w:t>
      </w:r>
      <w:r w:rsidRPr="00975BB4">
        <w:rPr>
          <w:rFonts w:cs="Times New Roman"/>
        </w:rPr>
        <w:t xml:space="preserve"> and, </w:t>
      </w:r>
      <w:r w:rsidRPr="00975BB4">
        <w:rPr>
          <w:rFonts w:cs="Times New Roman"/>
          <w:b/>
          <w:bCs/>
          <w:i/>
          <w:iCs/>
          <w:sz w:val="14"/>
          <w:szCs w:val="22"/>
        </w:rPr>
        <w:t>16</w:t>
      </w:r>
      <w:r w:rsidRPr="00975BB4">
        <w:rPr>
          <w:rFonts w:cs="Times New Roman"/>
          <w:i/>
          <w:iCs/>
        </w:rPr>
        <w:t xml:space="preserve"> Now to Abraham and his seed were the promises made. He </w:t>
      </w:r>
      <w:proofErr w:type="spellStart"/>
      <w:r w:rsidRPr="00975BB4">
        <w:rPr>
          <w:rFonts w:cs="Times New Roman"/>
          <w:i/>
          <w:iCs/>
        </w:rPr>
        <w:t>saith</w:t>
      </w:r>
      <w:proofErr w:type="spellEnd"/>
      <w:r w:rsidRPr="00975BB4">
        <w:rPr>
          <w:rFonts w:cs="Times New Roman"/>
          <w:i/>
          <w:iCs/>
        </w:rPr>
        <w:t xml:space="preserve"> not, And to seeds, as of many; but as of one, And to thy seed, which is Christ. </w:t>
      </w:r>
      <w:r w:rsidRPr="00975BB4">
        <w:rPr>
          <w:rFonts w:cs="Times New Roman"/>
          <w:b/>
          <w:bCs/>
          <w:i/>
          <w:iCs/>
          <w:sz w:val="14"/>
          <w:szCs w:val="22"/>
        </w:rPr>
        <w:t>17</w:t>
      </w:r>
      <w:r w:rsidRPr="00975BB4">
        <w:rPr>
          <w:rFonts w:cs="Times New Roman"/>
          <w:i/>
          <w:iCs/>
          <w:sz w:val="16"/>
        </w:rPr>
        <w:t> </w:t>
      </w:r>
      <w:r w:rsidRPr="00975BB4">
        <w:rPr>
          <w:rFonts w:cs="Times New Roman"/>
          <w:i/>
          <w:iCs/>
        </w:rPr>
        <w:t xml:space="preserve">And this I say, that the covenant, that was confirmed before of God in Christ, the law, which was four hundred and thirty years after, cannot disannul, that it should make the promise of none effect. </w:t>
      </w:r>
      <w:r w:rsidRPr="00975BB4">
        <w:rPr>
          <w:rFonts w:cs="Times New Roman"/>
          <w:b/>
          <w:bCs/>
          <w:i/>
          <w:iCs/>
          <w:sz w:val="14"/>
          <w:szCs w:val="22"/>
        </w:rPr>
        <w:t>18</w:t>
      </w:r>
      <w:r w:rsidRPr="00975BB4">
        <w:rPr>
          <w:rFonts w:cs="Times New Roman"/>
          <w:i/>
          <w:iCs/>
          <w:sz w:val="16"/>
        </w:rPr>
        <w:t> </w:t>
      </w:r>
      <w:r w:rsidRPr="00975BB4">
        <w:rPr>
          <w:rFonts w:cs="Times New Roman"/>
          <w:i/>
          <w:iCs/>
        </w:rPr>
        <w:t xml:space="preserve">For if the inheritance </w:t>
      </w:r>
      <w:proofErr w:type="gramStart"/>
      <w:r w:rsidRPr="00975BB4">
        <w:rPr>
          <w:rFonts w:cs="Times New Roman"/>
          <w:i/>
          <w:iCs/>
        </w:rPr>
        <w:t>be</w:t>
      </w:r>
      <w:proofErr w:type="gramEnd"/>
      <w:r w:rsidRPr="00975BB4">
        <w:rPr>
          <w:rFonts w:cs="Times New Roman"/>
          <w:i/>
          <w:iCs/>
        </w:rPr>
        <w:t xml:space="preserve"> of the law, it is no more of promise: but God gave it to Abraham by promise</w:t>
      </w:r>
      <w:r w:rsidRPr="00975BB4">
        <w:rPr>
          <w:rFonts w:cs="Times New Roman"/>
        </w:rPr>
        <w:t xml:space="preserve">. </w:t>
      </w:r>
      <w:r w:rsidRPr="00975BB4">
        <w:rPr>
          <w:rFonts w:cs="Times New Roman"/>
          <w:sz w:val="20"/>
        </w:rPr>
        <w:t>(Gal 3:16-18)</w:t>
      </w:r>
      <w:r w:rsidRPr="00975BB4">
        <w:rPr>
          <w:rFonts w:cs="Times New Roman"/>
        </w:rPr>
        <w:t xml:space="preserve"> I hope the reader observed that the </w:t>
      </w:r>
      <w:proofErr w:type="gramStart"/>
      <w:r w:rsidRPr="00975BB4">
        <w:rPr>
          <w:rFonts w:cs="Times New Roman"/>
        </w:rPr>
        <w:t>remnant are</w:t>
      </w:r>
      <w:proofErr w:type="gramEnd"/>
      <w:r w:rsidRPr="00975BB4">
        <w:rPr>
          <w:rFonts w:cs="Times New Roman"/>
        </w:rPr>
        <w:t xml:space="preserve"> the seed of Abraham and not the seeds. Why is this </w:t>
      </w:r>
      <w:proofErr w:type="gramStart"/>
      <w:r w:rsidRPr="00975BB4">
        <w:rPr>
          <w:rFonts w:cs="Times New Roman"/>
        </w:rPr>
        <w:t>important.</w:t>
      </w:r>
      <w:proofErr w:type="gramEnd"/>
      <w:r w:rsidRPr="00975BB4">
        <w:rPr>
          <w:rFonts w:cs="Times New Roman"/>
        </w:rPr>
        <w:t xml:space="preserve"> Because we are all One in Jesus Christ – the true Seed of Promise!</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720"/>
        <w:jc w:val="both"/>
        <w:rPr>
          <w:rFonts w:cs="Times New Roman"/>
        </w:rPr>
      </w:pPr>
      <w:r w:rsidRPr="00975BB4">
        <w:rPr>
          <w:rFonts w:cs="Times New Roman"/>
          <w:b/>
          <w:bCs/>
          <w:i/>
          <w:iCs/>
          <w:sz w:val="14"/>
          <w:szCs w:val="22"/>
        </w:rPr>
        <w:t>31</w:t>
      </w:r>
      <w:r w:rsidRPr="00975BB4">
        <w:rPr>
          <w:rFonts w:cs="Times New Roman"/>
          <w:i/>
          <w:iCs/>
        </w:rPr>
        <w:t> They shall come, and shall declare his righteousness unto a people that shall be born, that he hath done this.</w:t>
      </w:r>
      <w:r w:rsidRPr="00975BB4">
        <w:rPr>
          <w:rFonts w:cs="Times New Roman"/>
        </w:rPr>
        <w:t xml:space="preserve"> </w:t>
      </w:r>
      <w:r w:rsidRPr="00975BB4">
        <w:rPr>
          <w:rFonts w:cs="Times New Roman"/>
          <w:sz w:val="20"/>
        </w:rPr>
        <w:t>(Psalms 22:31)</w:t>
      </w:r>
      <w:r w:rsidRPr="00975BB4">
        <w:rPr>
          <w:rFonts w:cs="Times New Roman"/>
        </w:rPr>
        <w:t xml:space="preserve"> Thanks </w:t>
      </w:r>
      <w:proofErr w:type="gramStart"/>
      <w:r w:rsidRPr="00975BB4">
        <w:rPr>
          <w:rFonts w:cs="Times New Roman"/>
        </w:rPr>
        <w:t>be</w:t>
      </w:r>
      <w:proofErr w:type="gramEnd"/>
      <w:r w:rsidRPr="00975BB4">
        <w:rPr>
          <w:rFonts w:cs="Times New Roman"/>
        </w:rPr>
        <w:t xml:space="preserve"> to God, this has happened, and IS happening! We were the “</w:t>
      </w:r>
      <w:r w:rsidRPr="00975BB4">
        <w:rPr>
          <w:rFonts w:cs="Times New Roman"/>
          <w:i/>
          <w:iCs/>
        </w:rPr>
        <w:t>people that shall be born</w:t>
      </w:r>
      <w:r w:rsidRPr="00975BB4">
        <w:rPr>
          <w:rFonts w:cs="Times New Roman"/>
        </w:rPr>
        <w:t>” and countless future generations of believers, as well.</w:t>
      </w:r>
    </w:p>
    <w:p w:rsidR="00975BB4" w:rsidRPr="00975BB4" w:rsidRDefault="00975BB4" w:rsidP="00975BB4">
      <w:pPr>
        <w:widowControl w:val="0"/>
        <w:autoSpaceDE w:val="0"/>
        <w:autoSpaceDN w:val="0"/>
        <w:adjustRightInd w:val="0"/>
        <w:ind w:firstLine="960"/>
        <w:jc w:val="both"/>
        <w:rPr>
          <w:rFonts w:cs="Times New Roman"/>
          <w:sz w:val="14"/>
        </w:rPr>
      </w:pPr>
    </w:p>
    <w:p w:rsidR="00975BB4" w:rsidRPr="00975BB4" w:rsidRDefault="00975BB4" w:rsidP="00975BB4">
      <w:pPr>
        <w:widowControl w:val="0"/>
        <w:autoSpaceDE w:val="0"/>
        <w:autoSpaceDN w:val="0"/>
        <w:adjustRightInd w:val="0"/>
        <w:jc w:val="both"/>
        <w:rPr>
          <w:rFonts w:cs="Georgia"/>
          <w:sz w:val="28"/>
          <w:szCs w:val="28"/>
        </w:rPr>
      </w:pPr>
      <w:r w:rsidRPr="00975BB4">
        <w:rPr>
          <w:rFonts w:cs="Times New Roman"/>
        </w:rPr>
        <w:t>            Here ends the writing of the 22</w:t>
      </w:r>
      <w:r w:rsidRPr="00975BB4">
        <w:rPr>
          <w:rFonts w:cs="Times New Roman"/>
          <w:vertAlign w:val="superscript"/>
        </w:rPr>
        <w:t>nd</w:t>
      </w:r>
      <w:r w:rsidRPr="00975BB4">
        <w:rPr>
          <w:rFonts w:cs="Times New Roman"/>
        </w:rPr>
        <w:t xml:space="preserve"> Psalm, but not the significance of its meaning; for its meaning is to us and our children. It is no accident that the 23</w:t>
      </w:r>
      <w:r w:rsidRPr="00975BB4">
        <w:rPr>
          <w:rFonts w:cs="Times New Roman"/>
          <w:vertAlign w:val="superscript"/>
        </w:rPr>
        <w:t>rd</w:t>
      </w:r>
      <w:r w:rsidRPr="00975BB4">
        <w:rPr>
          <w:rFonts w:cs="Times New Roman"/>
        </w:rPr>
        <w:t xml:space="preserve"> Psalm follows the 22</w:t>
      </w:r>
      <w:r w:rsidRPr="00975BB4">
        <w:rPr>
          <w:rFonts w:cs="Times New Roman"/>
          <w:vertAlign w:val="superscript"/>
        </w:rPr>
        <w:t>nd</w:t>
      </w:r>
      <w:r w:rsidRPr="00975BB4">
        <w:rPr>
          <w:rFonts w:cs="Times New Roman"/>
        </w:rPr>
        <w:t>. He has become our Lord, our Shepherd, our Guide, and our Great Redeemer! “</w:t>
      </w:r>
      <w:r w:rsidRPr="00975BB4">
        <w:rPr>
          <w:rFonts w:cs="Times New Roman"/>
          <w:i/>
          <w:iCs/>
        </w:rPr>
        <w:t xml:space="preserve">Surely goodness and mercy shall follow me all the days of my life, </w:t>
      </w:r>
      <w:r w:rsidRPr="00975BB4">
        <w:rPr>
          <w:rFonts w:cs="Times New Roman"/>
          <w:b/>
          <w:bCs/>
          <w:i/>
          <w:iCs/>
          <w:u w:val="single"/>
        </w:rPr>
        <w:t>and I shall dwell in the House of the Lord forever</w:t>
      </w:r>
      <w:r w:rsidRPr="00975BB4">
        <w:rPr>
          <w:rFonts w:cs="Times New Roman"/>
        </w:rPr>
        <w:t>!”</w:t>
      </w:r>
    </w:p>
    <w:p w:rsidR="00975BB4" w:rsidRPr="00975BB4" w:rsidRDefault="00975BB4" w:rsidP="00975BB4">
      <w:pPr>
        <w:widowControl w:val="0"/>
        <w:autoSpaceDE w:val="0"/>
        <w:autoSpaceDN w:val="0"/>
        <w:adjustRightInd w:val="0"/>
        <w:jc w:val="both"/>
        <w:rPr>
          <w:rFonts w:cs="Georgia"/>
          <w:sz w:val="28"/>
          <w:szCs w:val="28"/>
        </w:rPr>
      </w:pPr>
      <w:r w:rsidRPr="00975BB4">
        <w:rPr>
          <w:rFonts w:cs="Times New Roman"/>
        </w:rPr>
        <w:t> </w:t>
      </w:r>
    </w:p>
    <w:p w:rsidR="00975BB4" w:rsidRPr="00A550F5" w:rsidRDefault="00975BB4" w:rsidP="00975BB4">
      <w:pPr>
        <w:widowControl w:val="0"/>
        <w:autoSpaceDE w:val="0"/>
        <w:autoSpaceDN w:val="0"/>
        <w:adjustRightInd w:val="0"/>
        <w:jc w:val="both"/>
        <w:rPr>
          <w:rFonts w:cs="Georgia"/>
          <w:b/>
          <w:sz w:val="28"/>
          <w:szCs w:val="28"/>
        </w:rPr>
      </w:pPr>
      <w:r w:rsidRPr="00A550F5">
        <w:rPr>
          <w:rFonts w:cs="Times New Roman"/>
          <w:b/>
        </w:rPr>
        <w:t>Postlude:</w:t>
      </w:r>
    </w:p>
    <w:p w:rsidR="00975BB4" w:rsidRPr="00975BB4" w:rsidRDefault="00975BB4" w:rsidP="00975BB4">
      <w:pPr>
        <w:widowControl w:val="0"/>
        <w:autoSpaceDE w:val="0"/>
        <w:autoSpaceDN w:val="0"/>
        <w:adjustRightInd w:val="0"/>
        <w:ind w:firstLine="960"/>
        <w:jc w:val="both"/>
        <w:rPr>
          <w:rFonts w:cs="Times New Roman"/>
          <w:sz w:val="14"/>
        </w:rPr>
      </w:pPr>
    </w:p>
    <w:p w:rsidR="00975BB4" w:rsidRPr="00975BB4" w:rsidRDefault="00975BB4" w:rsidP="00975BB4">
      <w:pPr>
        <w:widowControl w:val="0"/>
        <w:autoSpaceDE w:val="0"/>
        <w:autoSpaceDN w:val="0"/>
        <w:adjustRightInd w:val="0"/>
        <w:jc w:val="both"/>
        <w:rPr>
          <w:rFonts w:cs="Georgia"/>
          <w:sz w:val="28"/>
          <w:szCs w:val="28"/>
        </w:rPr>
      </w:pPr>
      <w:r w:rsidRPr="00975BB4">
        <w:rPr>
          <w:rFonts w:cs="Times New Roman"/>
        </w:rPr>
        <w:t xml:space="preserve">            Like Nicodemus, our faith is a growing faith – growing in knowledge, in courage, and in service. Nicodemus was the member of the Sanhedrin who came to Jesus first under the cover of darkness, but later boldly to Pilate to claim the body of the crucified Christ! Mary Magdalene came early, while yet dark, to anoint a dead body of her Lord. Mary came with a lot of love, and perhaps a smaller measure of faith, but she came! </w:t>
      </w:r>
      <w:r>
        <w:rPr>
          <w:rFonts w:cs="Times New Roman"/>
        </w:rPr>
        <w:t xml:space="preserve"> </w:t>
      </w:r>
      <w:proofErr w:type="gramStart"/>
      <w:r w:rsidRPr="00975BB4">
        <w:rPr>
          <w:rFonts w:cs="Times New Roman"/>
          <w:i/>
          <w:iCs/>
        </w:rPr>
        <w:t xml:space="preserve">The first day of the week cometh Mary Magdalene early, when it was yet dark, unto the </w:t>
      </w:r>
      <w:proofErr w:type="spellStart"/>
      <w:r w:rsidRPr="00975BB4">
        <w:rPr>
          <w:rFonts w:cs="Times New Roman"/>
          <w:i/>
          <w:iCs/>
        </w:rPr>
        <w:t>sepulchre</w:t>
      </w:r>
      <w:proofErr w:type="spellEnd"/>
      <w:r w:rsidRPr="00975BB4">
        <w:rPr>
          <w:rFonts w:cs="Times New Roman"/>
          <w:i/>
          <w:iCs/>
        </w:rPr>
        <w:t xml:space="preserve">, and </w:t>
      </w:r>
      <w:proofErr w:type="spellStart"/>
      <w:r w:rsidRPr="00975BB4">
        <w:rPr>
          <w:rFonts w:cs="Times New Roman"/>
          <w:i/>
          <w:iCs/>
        </w:rPr>
        <w:t>seeth</w:t>
      </w:r>
      <w:proofErr w:type="spellEnd"/>
      <w:r w:rsidRPr="00975BB4">
        <w:rPr>
          <w:rFonts w:cs="Times New Roman"/>
          <w:i/>
          <w:iCs/>
        </w:rPr>
        <w:t xml:space="preserve"> the stone taken away from the </w:t>
      </w:r>
      <w:proofErr w:type="spellStart"/>
      <w:r w:rsidRPr="00975BB4">
        <w:rPr>
          <w:rFonts w:cs="Times New Roman"/>
          <w:i/>
          <w:iCs/>
        </w:rPr>
        <w:t>sepulchre</w:t>
      </w:r>
      <w:proofErr w:type="spellEnd"/>
      <w:r w:rsidRPr="00975BB4">
        <w:rPr>
          <w:rFonts w:cs="Times New Roman"/>
          <w:i/>
          <w:iCs/>
        </w:rPr>
        <w:t>.</w:t>
      </w:r>
      <w:proofErr w:type="gramEnd"/>
      <w:r w:rsidRPr="00975BB4">
        <w:rPr>
          <w:rFonts w:cs="Times New Roman"/>
          <w:i/>
          <w:iCs/>
        </w:rPr>
        <w:t xml:space="preserve"> </w:t>
      </w:r>
      <w:r w:rsidRPr="00975BB4">
        <w:rPr>
          <w:rFonts w:cs="Times New Roman"/>
          <w:b/>
          <w:bCs/>
          <w:i/>
          <w:iCs/>
          <w:sz w:val="12"/>
          <w:szCs w:val="22"/>
        </w:rPr>
        <w:t>2</w:t>
      </w:r>
      <w:r w:rsidRPr="00975BB4">
        <w:rPr>
          <w:rFonts w:cs="Times New Roman"/>
          <w:i/>
          <w:iCs/>
          <w:sz w:val="14"/>
        </w:rPr>
        <w:t> </w:t>
      </w:r>
      <w:r w:rsidRPr="00975BB4">
        <w:rPr>
          <w:rFonts w:cs="Times New Roman"/>
          <w:i/>
          <w:iCs/>
        </w:rPr>
        <w:t xml:space="preserve">Then she </w:t>
      </w:r>
      <w:proofErr w:type="spellStart"/>
      <w:r w:rsidRPr="00975BB4">
        <w:rPr>
          <w:rFonts w:cs="Times New Roman"/>
          <w:i/>
          <w:iCs/>
        </w:rPr>
        <w:t>runneth</w:t>
      </w:r>
      <w:proofErr w:type="spellEnd"/>
      <w:r w:rsidRPr="00975BB4">
        <w:rPr>
          <w:rFonts w:cs="Times New Roman"/>
          <w:i/>
          <w:iCs/>
        </w:rPr>
        <w:t xml:space="preserve">, and cometh to Simon Peter, and to the other disciple, whom Jesus loved, and </w:t>
      </w:r>
      <w:proofErr w:type="spellStart"/>
      <w:r w:rsidRPr="00975BB4">
        <w:rPr>
          <w:rFonts w:cs="Times New Roman"/>
          <w:i/>
          <w:iCs/>
        </w:rPr>
        <w:t>saith</w:t>
      </w:r>
      <w:proofErr w:type="spellEnd"/>
      <w:r w:rsidRPr="00975BB4">
        <w:rPr>
          <w:rFonts w:cs="Times New Roman"/>
          <w:i/>
          <w:iCs/>
        </w:rPr>
        <w:t xml:space="preserve"> unto them, They have taken away the Lord out of the </w:t>
      </w:r>
      <w:proofErr w:type="spellStart"/>
      <w:r w:rsidRPr="00975BB4">
        <w:rPr>
          <w:rFonts w:cs="Times New Roman"/>
          <w:i/>
          <w:iCs/>
        </w:rPr>
        <w:t>sepulchre</w:t>
      </w:r>
      <w:proofErr w:type="spellEnd"/>
      <w:r w:rsidRPr="00975BB4">
        <w:rPr>
          <w:rFonts w:cs="Times New Roman"/>
          <w:i/>
          <w:iCs/>
        </w:rPr>
        <w:t>, and we know not where they have laid him</w:t>
      </w:r>
      <w:r w:rsidRPr="00975BB4">
        <w:rPr>
          <w:rFonts w:cs="Times New Roman"/>
        </w:rPr>
        <w:t>.</w:t>
      </w:r>
      <w:r>
        <w:rPr>
          <w:rFonts w:cs="Times New Roman"/>
        </w:rPr>
        <w:t xml:space="preserve">  </w:t>
      </w:r>
      <w:r w:rsidRPr="00975BB4">
        <w:rPr>
          <w:rFonts w:cs="Times New Roman"/>
          <w:sz w:val="20"/>
        </w:rPr>
        <w:t>(John 20:1-2)</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960"/>
        <w:jc w:val="both"/>
        <w:rPr>
          <w:rFonts w:cs="Times New Roman"/>
        </w:rPr>
      </w:pPr>
      <w:r w:rsidRPr="00975BB4">
        <w:rPr>
          <w:rFonts w:cs="Times New Roman"/>
        </w:rPr>
        <w:t xml:space="preserve">Mary was the first person to share the fullness of the Gospel – the Risen Savior! But Mary’s heart was heavy because there was no dead body to anoint! Her tears were as profuse as the sea! Little did Mary know that there was a Risen Lord to behold! The Risen Lord did not remove her tears, but turned them from tears of deep morning to tears of exultant joy! </w:t>
      </w:r>
      <w:r>
        <w:rPr>
          <w:rFonts w:cs="Times New Roman"/>
        </w:rPr>
        <w:t xml:space="preserve"> </w:t>
      </w:r>
      <w:r w:rsidRPr="00975BB4">
        <w:rPr>
          <w:rFonts w:cs="Times New Roman"/>
          <w:i/>
          <w:iCs/>
        </w:rPr>
        <w:t xml:space="preserve">Mary stood without at the </w:t>
      </w:r>
      <w:proofErr w:type="spellStart"/>
      <w:r w:rsidRPr="00975BB4">
        <w:rPr>
          <w:rFonts w:cs="Times New Roman"/>
          <w:i/>
          <w:iCs/>
        </w:rPr>
        <w:t>sepulchre</w:t>
      </w:r>
      <w:proofErr w:type="spellEnd"/>
      <w:r w:rsidRPr="00975BB4">
        <w:rPr>
          <w:rFonts w:cs="Times New Roman"/>
          <w:i/>
          <w:iCs/>
        </w:rPr>
        <w:t xml:space="preserve"> weeping: and as she wept, she stooped down, and looked into the </w:t>
      </w:r>
      <w:proofErr w:type="spellStart"/>
      <w:r w:rsidRPr="00975BB4">
        <w:rPr>
          <w:rFonts w:cs="Times New Roman"/>
          <w:i/>
          <w:iCs/>
        </w:rPr>
        <w:t>sepulchre</w:t>
      </w:r>
      <w:proofErr w:type="spellEnd"/>
      <w:r w:rsidRPr="00975BB4">
        <w:rPr>
          <w:rFonts w:cs="Times New Roman"/>
          <w:i/>
          <w:iCs/>
        </w:rPr>
        <w:t xml:space="preserve">, And </w:t>
      </w:r>
      <w:proofErr w:type="spellStart"/>
      <w:r w:rsidRPr="00975BB4">
        <w:rPr>
          <w:rFonts w:cs="Times New Roman"/>
          <w:i/>
          <w:iCs/>
        </w:rPr>
        <w:t>seeth</w:t>
      </w:r>
      <w:proofErr w:type="spellEnd"/>
      <w:r w:rsidRPr="00975BB4">
        <w:rPr>
          <w:rFonts w:cs="Times New Roman"/>
          <w:i/>
          <w:iCs/>
        </w:rPr>
        <w:t xml:space="preserve"> two angels in white sitting, the one at the head, and the other at the feet, where the body of Jesus had lain. And they say unto her, Woman, why </w:t>
      </w:r>
      <w:proofErr w:type="spellStart"/>
      <w:r w:rsidRPr="00975BB4">
        <w:rPr>
          <w:rFonts w:cs="Times New Roman"/>
          <w:i/>
          <w:iCs/>
        </w:rPr>
        <w:t>weepest</w:t>
      </w:r>
      <w:proofErr w:type="spellEnd"/>
      <w:r w:rsidRPr="00975BB4">
        <w:rPr>
          <w:rFonts w:cs="Times New Roman"/>
          <w:i/>
          <w:iCs/>
        </w:rPr>
        <w:t xml:space="preserve"> thou? She </w:t>
      </w:r>
      <w:proofErr w:type="spellStart"/>
      <w:r w:rsidRPr="00975BB4">
        <w:rPr>
          <w:rFonts w:cs="Times New Roman"/>
          <w:i/>
          <w:iCs/>
        </w:rPr>
        <w:t>saith</w:t>
      </w:r>
      <w:proofErr w:type="spellEnd"/>
      <w:r w:rsidRPr="00975BB4">
        <w:rPr>
          <w:rFonts w:cs="Times New Roman"/>
          <w:i/>
          <w:iCs/>
        </w:rPr>
        <w:t xml:space="preserve"> unto them, </w:t>
      </w:r>
      <w:proofErr w:type="gramStart"/>
      <w:r w:rsidRPr="00975BB4">
        <w:rPr>
          <w:rFonts w:cs="Times New Roman"/>
          <w:i/>
          <w:iCs/>
        </w:rPr>
        <w:t>Because</w:t>
      </w:r>
      <w:proofErr w:type="gramEnd"/>
      <w:r w:rsidRPr="00975BB4">
        <w:rPr>
          <w:rFonts w:cs="Times New Roman"/>
          <w:i/>
          <w:iCs/>
        </w:rPr>
        <w:t xml:space="preserve"> they have taken away my Lord, and I know not where they have laid him. And when she had thus said, she turned herself back, and saw Jesus standing, and knew not that it was Jesus. Jesus </w:t>
      </w:r>
      <w:proofErr w:type="spellStart"/>
      <w:r w:rsidRPr="00975BB4">
        <w:rPr>
          <w:rFonts w:cs="Times New Roman"/>
          <w:i/>
          <w:iCs/>
        </w:rPr>
        <w:t>saith</w:t>
      </w:r>
      <w:proofErr w:type="spellEnd"/>
      <w:r w:rsidRPr="00975BB4">
        <w:rPr>
          <w:rFonts w:cs="Times New Roman"/>
          <w:i/>
          <w:iCs/>
        </w:rPr>
        <w:t xml:space="preserve"> unto her, </w:t>
      </w:r>
      <w:r w:rsidRPr="00975BB4">
        <w:rPr>
          <w:rFonts w:cs="Times New Roman"/>
          <w:i/>
          <w:iCs/>
          <w:color w:val="FB0007"/>
        </w:rPr>
        <w:t xml:space="preserve">Woman, why </w:t>
      </w:r>
      <w:proofErr w:type="spellStart"/>
      <w:r w:rsidRPr="00975BB4">
        <w:rPr>
          <w:rFonts w:cs="Times New Roman"/>
          <w:i/>
          <w:iCs/>
          <w:color w:val="FB0007"/>
        </w:rPr>
        <w:t>weepest</w:t>
      </w:r>
      <w:proofErr w:type="spellEnd"/>
      <w:r w:rsidRPr="00975BB4">
        <w:rPr>
          <w:rFonts w:cs="Times New Roman"/>
          <w:i/>
          <w:iCs/>
          <w:color w:val="FB0007"/>
        </w:rPr>
        <w:t xml:space="preserve"> thou? </w:t>
      </w:r>
      <w:proofErr w:type="gramStart"/>
      <w:r w:rsidRPr="00975BB4">
        <w:rPr>
          <w:rFonts w:cs="Times New Roman"/>
          <w:i/>
          <w:iCs/>
          <w:color w:val="FB0007"/>
        </w:rPr>
        <w:t>whom</w:t>
      </w:r>
      <w:proofErr w:type="gramEnd"/>
      <w:r w:rsidRPr="00975BB4">
        <w:rPr>
          <w:rFonts w:cs="Times New Roman"/>
          <w:i/>
          <w:iCs/>
          <w:color w:val="FB0007"/>
        </w:rPr>
        <w:t xml:space="preserve"> </w:t>
      </w:r>
      <w:proofErr w:type="spellStart"/>
      <w:r w:rsidRPr="00975BB4">
        <w:rPr>
          <w:rFonts w:cs="Times New Roman"/>
          <w:i/>
          <w:iCs/>
          <w:color w:val="FB0007"/>
        </w:rPr>
        <w:t>seekest</w:t>
      </w:r>
      <w:proofErr w:type="spellEnd"/>
      <w:r w:rsidRPr="00975BB4">
        <w:rPr>
          <w:rFonts w:cs="Times New Roman"/>
          <w:i/>
          <w:iCs/>
          <w:color w:val="FB0007"/>
        </w:rPr>
        <w:t xml:space="preserve"> thou?</w:t>
      </w:r>
      <w:r w:rsidRPr="00975BB4">
        <w:rPr>
          <w:rFonts w:cs="Times New Roman"/>
          <w:i/>
          <w:iCs/>
        </w:rPr>
        <w:t xml:space="preserve"> She, supposing him to be the gardener, </w:t>
      </w:r>
      <w:proofErr w:type="spellStart"/>
      <w:r w:rsidRPr="00975BB4">
        <w:rPr>
          <w:rFonts w:cs="Times New Roman"/>
          <w:i/>
          <w:iCs/>
        </w:rPr>
        <w:t>saith</w:t>
      </w:r>
      <w:proofErr w:type="spellEnd"/>
      <w:r w:rsidRPr="00975BB4">
        <w:rPr>
          <w:rFonts w:cs="Times New Roman"/>
          <w:i/>
          <w:iCs/>
        </w:rPr>
        <w:t xml:space="preserve"> unto him, Sir, if thou have borne him hence, tell me where thou hast laid him, and I will take him away. Jesus </w:t>
      </w:r>
      <w:proofErr w:type="spellStart"/>
      <w:r w:rsidRPr="00975BB4">
        <w:rPr>
          <w:rFonts w:cs="Times New Roman"/>
          <w:i/>
          <w:iCs/>
        </w:rPr>
        <w:t>saith</w:t>
      </w:r>
      <w:proofErr w:type="spellEnd"/>
      <w:r w:rsidRPr="00975BB4">
        <w:rPr>
          <w:rFonts w:cs="Times New Roman"/>
          <w:i/>
          <w:iCs/>
        </w:rPr>
        <w:t xml:space="preserve"> unto her, </w:t>
      </w:r>
      <w:r w:rsidRPr="00975BB4">
        <w:rPr>
          <w:rFonts w:cs="Times New Roman"/>
          <w:i/>
          <w:iCs/>
          <w:color w:val="FB0007"/>
        </w:rPr>
        <w:t>Mary.</w:t>
      </w:r>
      <w:r w:rsidRPr="00975BB4">
        <w:rPr>
          <w:rFonts w:cs="Times New Roman"/>
          <w:i/>
          <w:iCs/>
        </w:rPr>
        <w:t xml:space="preserve"> She turned herself, and </w:t>
      </w:r>
      <w:proofErr w:type="spellStart"/>
      <w:r w:rsidRPr="00975BB4">
        <w:rPr>
          <w:rFonts w:cs="Times New Roman"/>
          <w:i/>
          <w:iCs/>
        </w:rPr>
        <w:t>saith</w:t>
      </w:r>
      <w:proofErr w:type="spellEnd"/>
      <w:r w:rsidRPr="00975BB4">
        <w:rPr>
          <w:rFonts w:cs="Times New Roman"/>
          <w:i/>
          <w:iCs/>
        </w:rPr>
        <w:t xml:space="preserve"> unto him, </w:t>
      </w:r>
      <w:proofErr w:type="spellStart"/>
      <w:r w:rsidRPr="00975BB4">
        <w:rPr>
          <w:rFonts w:cs="Times New Roman"/>
          <w:i/>
          <w:iCs/>
        </w:rPr>
        <w:t>Rabboni</w:t>
      </w:r>
      <w:proofErr w:type="spellEnd"/>
      <w:r w:rsidRPr="00975BB4">
        <w:rPr>
          <w:rFonts w:cs="Times New Roman"/>
          <w:i/>
          <w:iCs/>
        </w:rPr>
        <w:t>; which is to say, Master</w:t>
      </w:r>
      <w:r w:rsidRPr="00975BB4">
        <w:rPr>
          <w:rFonts w:cs="Times New Roman"/>
        </w:rPr>
        <w:t xml:space="preserve">. </w:t>
      </w:r>
      <w:r w:rsidRPr="00975BB4">
        <w:rPr>
          <w:rFonts w:cs="Times New Roman"/>
          <w:sz w:val="20"/>
        </w:rPr>
        <w:t>(John 20:11-16)</w:t>
      </w:r>
      <w:r w:rsidRPr="00975BB4">
        <w:rPr>
          <w:rFonts w:cs="Times New Roman"/>
        </w:rPr>
        <w:t xml:space="preserve"> Blinded by tears of unknowing, her heart was made joyous at the call of her name by Jesus. No other could call Mary’s name with such compassion and tender regard – and by that, she KNEW Him! </w:t>
      </w:r>
    </w:p>
    <w:p w:rsidR="00975BB4" w:rsidRPr="00975BB4" w:rsidRDefault="00975BB4" w:rsidP="00975BB4">
      <w:pPr>
        <w:widowControl w:val="0"/>
        <w:autoSpaceDE w:val="0"/>
        <w:autoSpaceDN w:val="0"/>
        <w:adjustRightInd w:val="0"/>
        <w:ind w:firstLine="960"/>
        <w:jc w:val="both"/>
        <w:rPr>
          <w:rFonts w:cs="Times New Roman"/>
          <w:sz w:val="14"/>
        </w:rPr>
      </w:pPr>
    </w:p>
    <w:p w:rsidR="00975BB4" w:rsidRDefault="00975BB4" w:rsidP="00975BB4">
      <w:pPr>
        <w:widowControl w:val="0"/>
        <w:autoSpaceDE w:val="0"/>
        <w:autoSpaceDN w:val="0"/>
        <w:adjustRightInd w:val="0"/>
        <w:ind w:firstLine="960"/>
        <w:jc w:val="both"/>
        <w:rPr>
          <w:rFonts w:cs="Times New Roman"/>
        </w:rPr>
      </w:pPr>
      <w:r w:rsidRPr="00975BB4">
        <w:rPr>
          <w:rFonts w:cs="Times New Roman"/>
        </w:rPr>
        <w:t xml:space="preserve">He has called your name too in the midst of sorrow. </w:t>
      </w:r>
    </w:p>
    <w:p w:rsidR="00975BB4" w:rsidRPr="00975BB4" w:rsidRDefault="00975BB4" w:rsidP="00975BB4">
      <w:pPr>
        <w:widowControl w:val="0"/>
        <w:autoSpaceDE w:val="0"/>
        <w:autoSpaceDN w:val="0"/>
        <w:adjustRightInd w:val="0"/>
        <w:ind w:firstLine="960"/>
        <w:jc w:val="both"/>
        <w:rPr>
          <w:rFonts w:cs="Times New Roman"/>
          <w:sz w:val="14"/>
        </w:rPr>
      </w:pPr>
    </w:p>
    <w:p w:rsidR="00975BB4" w:rsidRPr="00975BB4" w:rsidRDefault="00975BB4" w:rsidP="00975BB4">
      <w:pPr>
        <w:widowControl w:val="0"/>
        <w:autoSpaceDE w:val="0"/>
        <w:autoSpaceDN w:val="0"/>
        <w:adjustRightInd w:val="0"/>
        <w:ind w:firstLine="960"/>
        <w:jc w:val="both"/>
        <w:rPr>
          <w:rFonts w:cs="Georgia"/>
          <w:sz w:val="28"/>
          <w:szCs w:val="28"/>
        </w:rPr>
      </w:pPr>
      <w:r>
        <w:rPr>
          <w:rFonts w:cs="Times New Roman"/>
        </w:rPr>
        <w:t xml:space="preserve">Do </w:t>
      </w:r>
      <w:r w:rsidRPr="00975BB4">
        <w:rPr>
          <w:rFonts w:cs="Times New Roman"/>
        </w:rPr>
        <w:t>you KNOW His voice?</w:t>
      </w:r>
    </w:p>
    <w:p w:rsidR="00D03762" w:rsidRPr="00106BC2" w:rsidRDefault="00D03762" w:rsidP="00D03762">
      <w:pPr>
        <w:widowControl w:val="0"/>
        <w:autoSpaceDE w:val="0"/>
        <w:autoSpaceDN w:val="0"/>
        <w:adjustRightInd w:val="0"/>
        <w:jc w:val="both"/>
        <w:rPr>
          <w:rFonts w:cs="Times New Roman"/>
        </w:rPr>
      </w:pPr>
    </w:p>
    <w:p w:rsidR="00D03762" w:rsidRPr="009A48A6" w:rsidRDefault="00D03762" w:rsidP="00D03762">
      <w:pPr>
        <w:widowControl w:val="0"/>
        <w:autoSpaceDE w:val="0"/>
        <w:autoSpaceDN w:val="0"/>
        <w:adjustRightInd w:val="0"/>
        <w:jc w:val="both"/>
        <w:rPr>
          <w:rFonts w:cs="Georgia"/>
          <w:szCs w:val="28"/>
        </w:rPr>
      </w:pPr>
    </w:p>
    <w:p w:rsidR="00D03762" w:rsidRPr="009A48A6" w:rsidRDefault="00D03762" w:rsidP="00D03762">
      <w:pPr>
        <w:widowControl w:val="0"/>
        <w:ind w:left="270" w:hanging="270"/>
        <w:jc w:val="center"/>
        <w:rPr>
          <w:rFonts w:eastAsia="Cambria" w:cs="Times New Roman"/>
        </w:rPr>
      </w:pPr>
      <w:r w:rsidRPr="009A48A6">
        <w:rPr>
          <w:rFonts w:eastAsia="Cambria" w:cs="Times New Roman"/>
        </w:rPr>
        <w:t>PSALM 22</w:t>
      </w:r>
    </w:p>
    <w:p w:rsidR="00D03762" w:rsidRPr="009A48A6" w:rsidRDefault="00D03762" w:rsidP="00D03762">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D03762" w:rsidRPr="009A48A6" w:rsidRDefault="00D03762" w:rsidP="00D03762">
      <w:pPr>
        <w:pStyle w:val="BodyText"/>
        <w:ind w:left="270" w:hanging="270"/>
        <w:rPr>
          <w:rFonts w:ascii="Palatino" w:hAnsi="Palatino"/>
          <w:sz w:val="24"/>
        </w:rPr>
      </w:pP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D03762" w:rsidRPr="00587B60" w:rsidRDefault="00D03762" w:rsidP="00D03762">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p w:rsidR="00D03762" w:rsidRDefault="00D03762">
      <w:pPr>
        <w:rPr>
          <w:rFonts w:asciiTheme="minorHAnsi" w:hAnsiTheme="minorHAnsi"/>
        </w:rPr>
      </w:pPr>
    </w:p>
    <w:sectPr w:rsidR="00D0376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178"/>
    <w:rsid w:val="00070323"/>
    <w:rsid w:val="00095747"/>
    <w:rsid w:val="000A3A2A"/>
    <w:rsid w:val="000E0258"/>
    <w:rsid w:val="00104C12"/>
    <w:rsid w:val="00106BC2"/>
    <w:rsid w:val="001238F5"/>
    <w:rsid w:val="001471BF"/>
    <w:rsid w:val="00163EE2"/>
    <w:rsid w:val="00182BB0"/>
    <w:rsid w:val="001F5189"/>
    <w:rsid w:val="00262726"/>
    <w:rsid w:val="002632E2"/>
    <w:rsid w:val="002C6474"/>
    <w:rsid w:val="002D7338"/>
    <w:rsid w:val="00301547"/>
    <w:rsid w:val="00304FB4"/>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7F1ADD"/>
    <w:rsid w:val="00864555"/>
    <w:rsid w:val="0087400C"/>
    <w:rsid w:val="00881292"/>
    <w:rsid w:val="0088449C"/>
    <w:rsid w:val="00897C9C"/>
    <w:rsid w:val="008D220B"/>
    <w:rsid w:val="008F5283"/>
    <w:rsid w:val="009701A6"/>
    <w:rsid w:val="00975BB4"/>
    <w:rsid w:val="009800E8"/>
    <w:rsid w:val="009804BA"/>
    <w:rsid w:val="009827E5"/>
    <w:rsid w:val="009A0FFD"/>
    <w:rsid w:val="009A48A6"/>
    <w:rsid w:val="009B63FE"/>
    <w:rsid w:val="009C33F3"/>
    <w:rsid w:val="009D7634"/>
    <w:rsid w:val="009E54AC"/>
    <w:rsid w:val="00A33728"/>
    <w:rsid w:val="00A521CF"/>
    <w:rsid w:val="00A550F5"/>
    <w:rsid w:val="00A854E6"/>
    <w:rsid w:val="00AA62C2"/>
    <w:rsid w:val="00AE3703"/>
    <w:rsid w:val="00B27009"/>
    <w:rsid w:val="00B978BE"/>
    <w:rsid w:val="00C13E24"/>
    <w:rsid w:val="00C568F2"/>
    <w:rsid w:val="00C64304"/>
    <w:rsid w:val="00D0016C"/>
    <w:rsid w:val="00D03762"/>
    <w:rsid w:val="00D213E7"/>
    <w:rsid w:val="00D27656"/>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1734</Words>
  <Characters>9889</Characters>
  <Application>Microsoft Macintosh Word</Application>
  <DocSecurity>0</DocSecurity>
  <Lines>82</Lines>
  <Paragraphs>19</Paragraphs>
  <ScaleCrop>false</ScaleCrop>
  <Company>Descanso Rodents</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55</cp:revision>
  <cp:lastPrinted>2014-09-12T23:43:00Z</cp:lastPrinted>
  <dcterms:created xsi:type="dcterms:W3CDTF">2013-08-05T23:00:00Z</dcterms:created>
  <dcterms:modified xsi:type="dcterms:W3CDTF">2015-03-27T20:01:00Z</dcterms:modified>
</cp:coreProperties>
</file>