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D8667B" w:rsidP="006A6CD3">
      <w:pPr>
        <w:widowControl w:val="0"/>
        <w:autoSpaceDE w:val="0"/>
        <w:autoSpaceDN w:val="0"/>
        <w:adjustRightInd w:val="0"/>
        <w:jc w:val="both"/>
        <w:rPr>
          <w:rFonts w:cs="Georgia"/>
          <w:b/>
          <w:szCs w:val="28"/>
        </w:rPr>
      </w:pPr>
      <w:r>
        <w:rPr>
          <w:rFonts w:cs="Times New Roman"/>
          <w:szCs w:val="32"/>
        </w:rPr>
        <w:t xml:space="preserve">Hymns of the Church - Hymn </w:t>
      </w:r>
      <w:r w:rsidR="000C001A">
        <w:rPr>
          <w:rFonts w:cs="Times New Roman"/>
          <w:szCs w:val="32"/>
        </w:rPr>
        <w:t xml:space="preserve">398 - </w:t>
      </w:r>
      <w:r w:rsidR="000C001A" w:rsidRPr="000C001A">
        <w:rPr>
          <w:rFonts w:cs="Times New Roman"/>
          <w:i/>
          <w:szCs w:val="32"/>
        </w:rPr>
        <w:t xml:space="preserve">Father, </w:t>
      </w:r>
      <w:proofErr w:type="spellStart"/>
      <w:r w:rsidR="000C001A" w:rsidRPr="000C001A">
        <w:rPr>
          <w:rFonts w:cs="Times New Roman"/>
          <w:i/>
          <w:szCs w:val="32"/>
        </w:rPr>
        <w:t>Whate'er</w:t>
      </w:r>
      <w:proofErr w:type="spellEnd"/>
      <w:r w:rsidR="000C001A" w:rsidRPr="000C001A">
        <w:rPr>
          <w:rFonts w:cs="Times New Roman"/>
          <w:i/>
          <w:szCs w:val="32"/>
        </w:rPr>
        <w:t xml:space="preserve"> of Earthly Bliss</w:t>
      </w:r>
      <w:r w:rsidR="006A6CD3" w:rsidRPr="00BB3914">
        <w:rPr>
          <w:rFonts w:cs="Times New Roman"/>
          <w:szCs w:val="32"/>
        </w:rPr>
        <w:t xml:space="preserve"> – </w:t>
      </w:r>
      <w:r w:rsidR="000C001A">
        <w:rPr>
          <w:rFonts w:cs="Times New Roman"/>
        </w:rPr>
        <w:t>7 July</w:t>
      </w:r>
      <w:r>
        <w:rPr>
          <w:rFonts w:cs="Times New Roman"/>
        </w:rPr>
        <w:t xml:space="preserve"> 2015</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B7567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311400" cy="3276600"/>
            <wp:effectExtent l="25400" t="0" r="0" b="0"/>
            <wp:docPr id="1" name="Picture 1" descr="::::Users:haparnold:Desktop:Twinkling of and 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winkling of and Eye.jpg"/>
                    <pic:cNvPicPr>
                      <a:picLocks noChangeAspect="1" noChangeArrowheads="1"/>
                    </pic:cNvPicPr>
                  </pic:nvPicPr>
                  <pic:blipFill>
                    <a:blip r:embed="rId5"/>
                    <a:srcRect/>
                    <a:stretch>
                      <a:fillRect/>
                    </a:stretch>
                  </pic:blipFill>
                  <pic:spPr bwMode="auto">
                    <a:xfrm>
                      <a:off x="0" y="0"/>
                      <a:ext cx="2311400" cy="327660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0C001A" w:rsidRPr="000C001A" w:rsidRDefault="000C001A" w:rsidP="000C001A">
      <w:pPr>
        <w:widowControl w:val="0"/>
        <w:autoSpaceDE w:val="0"/>
        <w:autoSpaceDN w:val="0"/>
        <w:adjustRightInd w:val="0"/>
        <w:jc w:val="both"/>
        <w:rPr>
          <w:rFonts w:cs="Georgia"/>
          <w:sz w:val="28"/>
          <w:szCs w:val="28"/>
        </w:rPr>
      </w:pPr>
      <w:r>
        <w:rPr>
          <w:rFonts w:cs="Times New Roman"/>
        </w:rPr>
        <w:t>At the</w:t>
      </w:r>
      <w:r w:rsidRPr="000C001A">
        <w:rPr>
          <w:rFonts w:cs="Times New Roman"/>
        </w:rPr>
        <w:t xml:space="preserve"> s</w:t>
      </w:r>
      <w:r>
        <w:rPr>
          <w:rFonts w:cs="Times New Roman"/>
        </w:rPr>
        <w:t>pecial request of a dear friend:</w:t>
      </w:r>
    </w:p>
    <w:p w:rsidR="000C001A" w:rsidRPr="000C001A" w:rsidRDefault="000C001A" w:rsidP="000C001A">
      <w:pPr>
        <w:widowControl w:val="0"/>
        <w:autoSpaceDE w:val="0"/>
        <w:autoSpaceDN w:val="0"/>
        <w:adjustRightInd w:val="0"/>
        <w:jc w:val="both"/>
        <w:rPr>
          <w:rFonts w:cs="Georgia"/>
          <w:sz w:val="28"/>
          <w:szCs w:val="28"/>
        </w:rPr>
      </w:pPr>
      <w:r w:rsidRPr="000C001A">
        <w:rPr>
          <w:rFonts w:cs="Times New Roman"/>
        </w:rPr>
        <w:t> </w:t>
      </w:r>
    </w:p>
    <w:p w:rsidR="000C001A" w:rsidRDefault="000C001A" w:rsidP="000C001A">
      <w:pPr>
        <w:widowControl w:val="0"/>
        <w:autoSpaceDE w:val="0"/>
        <w:autoSpaceDN w:val="0"/>
        <w:adjustRightInd w:val="0"/>
        <w:jc w:val="both"/>
        <w:rPr>
          <w:rFonts w:cs="Times New Roman"/>
          <w:sz w:val="20"/>
        </w:rPr>
      </w:pPr>
      <w:r w:rsidRPr="000C001A">
        <w:rPr>
          <w:rFonts w:cs="Times New Roman"/>
          <w:i/>
          <w:iCs/>
        </w:rPr>
        <w:t>Enter into his gates with thanksgiving, and into his courts with praise: be thankful unto him, and bless his name.</w:t>
      </w:r>
      <w:r>
        <w:rPr>
          <w:rFonts w:cs="Times New Roman"/>
          <w:i/>
          <w:iCs/>
        </w:rPr>
        <w:t xml:space="preserve"> </w:t>
      </w:r>
      <w:r w:rsidRPr="000C001A">
        <w:rPr>
          <w:rFonts w:cs="Times New Roman"/>
        </w:rPr>
        <w:t xml:space="preserve"> </w:t>
      </w:r>
      <w:r w:rsidRPr="000C001A">
        <w:rPr>
          <w:rFonts w:cs="Times New Roman"/>
          <w:sz w:val="20"/>
        </w:rPr>
        <w:t>(Psalms 100:4)</w:t>
      </w:r>
    </w:p>
    <w:p w:rsidR="000C001A" w:rsidRPr="000C001A" w:rsidRDefault="000C001A" w:rsidP="000C001A">
      <w:pPr>
        <w:widowControl w:val="0"/>
        <w:autoSpaceDE w:val="0"/>
        <w:autoSpaceDN w:val="0"/>
        <w:adjustRightInd w:val="0"/>
        <w:jc w:val="both"/>
        <w:rPr>
          <w:rFonts w:cs="Georgia"/>
          <w:sz w:val="18"/>
          <w:szCs w:val="28"/>
        </w:rPr>
      </w:pPr>
    </w:p>
    <w:p w:rsidR="000C001A" w:rsidRPr="000C001A" w:rsidRDefault="000C001A" w:rsidP="000C001A">
      <w:pPr>
        <w:widowControl w:val="0"/>
        <w:autoSpaceDE w:val="0"/>
        <w:autoSpaceDN w:val="0"/>
        <w:adjustRightInd w:val="0"/>
        <w:jc w:val="both"/>
        <w:rPr>
          <w:rFonts w:cs="Georgia"/>
          <w:sz w:val="28"/>
          <w:szCs w:val="28"/>
        </w:rPr>
      </w:pPr>
      <w:proofErr w:type="gramStart"/>
      <w:r>
        <w:rPr>
          <w:rFonts w:cs="Times New Roman"/>
          <w:b/>
          <w:bCs/>
          <w:i/>
          <w:iCs/>
          <w:sz w:val="14"/>
          <w:szCs w:val="22"/>
        </w:rPr>
        <w:t xml:space="preserve">9  </w:t>
      </w:r>
      <w:r w:rsidRPr="000C001A">
        <w:rPr>
          <w:rFonts w:cs="Times New Roman"/>
          <w:i/>
          <w:iCs/>
        </w:rPr>
        <w:t>Eye</w:t>
      </w:r>
      <w:proofErr w:type="gramEnd"/>
      <w:r w:rsidRPr="000C001A">
        <w:rPr>
          <w:rFonts w:cs="Times New Roman"/>
          <w:i/>
          <w:iCs/>
        </w:rPr>
        <w:t xml:space="preserve"> hath not seen, nor ear heard, neither have entered into the heart of man, the things which God hath prepared for them that love him. </w:t>
      </w:r>
      <w:r w:rsidRPr="000C001A">
        <w:rPr>
          <w:rFonts w:cs="Times New Roman"/>
          <w:b/>
          <w:bCs/>
          <w:i/>
          <w:iCs/>
          <w:sz w:val="14"/>
          <w:szCs w:val="22"/>
        </w:rPr>
        <w:t>10</w:t>
      </w:r>
      <w:r w:rsidRPr="000C001A">
        <w:rPr>
          <w:rFonts w:cs="Times New Roman"/>
          <w:i/>
          <w:iCs/>
          <w:sz w:val="16"/>
        </w:rPr>
        <w:t> </w:t>
      </w:r>
      <w:r w:rsidRPr="000C001A">
        <w:rPr>
          <w:rFonts w:cs="Times New Roman"/>
          <w:i/>
          <w:iCs/>
        </w:rPr>
        <w:t xml:space="preserve">But God hath revealed them unto us by his Spirit: for the Spirit </w:t>
      </w:r>
      <w:proofErr w:type="spellStart"/>
      <w:r w:rsidRPr="000C001A">
        <w:rPr>
          <w:rFonts w:cs="Times New Roman"/>
          <w:i/>
          <w:iCs/>
        </w:rPr>
        <w:t>searcheth</w:t>
      </w:r>
      <w:proofErr w:type="spellEnd"/>
      <w:r w:rsidRPr="000C001A">
        <w:rPr>
          <w:rFonts w:cs="Times New Roman"/>
          <w:i/>
          <w:iCs/>
        </w:rPr>
        <w:t xml:space="preserve"> all things, yea, </w:t>
      </w:r>
      <w:proofErr w:type="gramStart"/>
      <w:r w:rsidRPr="000C001A">
        <w:rPr>
          <w:rFonts w:cs="Times New Roman"/>
          <w:i/>
          <w:iCs/>
        </w:rPr>
        <w:t>the</w:t>
      </w:r>
      <w:proofErr w:type="gramEnd"/>
      <w:r w:rsidRPr="000C001A">
        <w:rPr>
          <w:rFonts w:cs="Times New Roman"/>
          <w:i/>
          <w:iCs/>
        </w:rPr>
        <w:t xml:space="preserve"> deep things of God</w:t>
      </w:r>
      <w:r>
        <w:rPr>
          <w:rFonts w:cs="Times New Roman"/>
        </w:rPr>
        <w:t xml:space="preserve">. </w:t>
      </w:r>
      <w:r w:rsidRPr="000C001A">
        <w:rPr>
          <w:rFonts w:cs="Times New Roman"/>
          <w:sz w:val="20"/>
        </w:rPr>
        <w:t xml:space="preserve">(1 </w:t>
      </w:r>
      <w:proofErr w:type="spellStart"/>
      <w:r w:rsidRPr="000C001A">
        <w:rPr>
          <w:rFonts w:cs="Times New Roman"/>
          <w:sz w:val="20"/>
        </w:rPr>
        <w:t>Cor</w:t>
      </w:r>
      <w:proofErr w:type="spellEnd"/>
      <w:r w:rsidRPr="000C001A">
        <w:rPr>
          <w:rFonts w:cs="Times New Roman"/>
          <w:sz w:val="20"/>
        </w:rPr>
        <w:t xml:space="preserve"> 2:9-10)</w:t>
      </w:r>
    </w:p>
    <w:p w:rsidR="000C001A" w:rsidRPr="000C001A" w:rsidRDefault="000C001A" w:rsidP="000C001A">
      <w:pPr>
        <w:widowControl w:val="0"/>
        <w:autoSpaceDE w:val="0"/>
        <w:autoSpaceDN w:val="0"/>
        <w:adjustRightInd w:val="0"/>
        <w:jc w:val="both"/>
        <w:rPr>
          <w:rFonts w:cs="Georgia"/>
          <w:sz w:val="28"/>
          <w:szCs w:val="28"/>
        </w:rPr>
      </w:pPr>
      <w:r w:rsidRPr="000C001A">
        <w:rPr>
          <w:rFonts w:cs="Times New Roman"/>
        </w:rPr>
        <w:t> </w:t>
      </w:r>
    </w:p>
    <w:p w:rsidR="000C001A" w:rsidRDefault="000C001A" w:rsidP="000C001A">
      <w:pPr>
        <w:widowControl w:val="0"/>
        <w:autoSpaceDE w:val="0"/>
        <w:autoSpaceDN w:val="0"/>
        <w:adjustRightInd w:val="0"/>
        <w:jc w:val="both"/>
        <w:rPr>
          <w:rFonts w:cs="Times New Roman"/>
        </w:rPr>
      </w:pPr>
      <w:r w:rsidRPr="000C001A">
        <w:rPr>
          <w:rFonts w:cs="Times New Roman"/>
        </w:rPr>
        <w:t xml:space="preserve">            This deeply reverential hymn, and its most commonly accompanying tune, commends itself to the devout and humble - even to little children whose hearts can often grasp truths that escape the pseudo-sophistication of the most accomplished theologians. </w:t>
      </w:r>
      <w:proofErr w:type="gramStart"/>
      <w:r w:rsidRPr="000C001A">
        <w:rPr>
          <w:rFonts w:cs="Times New Roman"/>
        </w:rPr>
        <w:t xml:space="preserve">The verses were selected by the prolific hymn-writer and preacher of the Gospel, Augustus </w:t>
      </w:r>
      <w:proofErr w:type="spellStart"/>
      <w:r w:rsidRPr="000C001A">
        <w:rPr>
          <w:rFonts w:cs="Times New Roman"/>
        </w:rPr>
        <w:t>Toplady</w:t>
      </w:r>
      <w:proofErr w:type="spellEnd"/>
      <w:r w:rsidRPr="000C001A">
        <w:rPr>
          <w:rFonts w:cs="Times New Roman"/>
        </w:rPr>
        <w:t>, 1740-1778</w:t>
      </w:r>
      <w:proofErr w:type="gramEnd"/>
      <w:r w:rsidRPr="000C001A">
        <w:rPr>
          <w:rFonts w:cs="Times New Roman"/>
        </w:rPr>
        <w:t xml:space="preserve"> (other hymns: </w:t>
      </w:r>
      <w:r w:rsidRPr="000C001A">
        <w:rPr>
          <w:rFonts w:cs="Times New Roman"/>
          <w:i/>
          <w:iCs/>
        </w:rPr>
        <w:t>Rock of Ages, If on a Quiet Sea,</w:t>
      </w:r>
      <w:r w:rsidRPr="000C001A">
        <w:rPr>
          <w:rFonts w:cs="Times New Roman"/>
        </w:rPr>
        <w:t xml:space="preserve"> and </w:t>
      </w:r>
      <w:r w:rsidRPr="000C001A">
        <w:rPr>
          <w:rFonts w:cs="Times New Roman"/>
          <w:i/>
          <w:iCs/>
        </w:rPr>
        <w:t>Object of my First Desire</w:t>
      </w:r>
      <w:r w:rsidRPr="000C001A">
        <w:rPr>
          <w:rFonts w:cs="Times New Roman"/>
        </w:rPr>
        <w:t xml:space="preserve">, among more than 500 others). He chose these three verses from among seven others of a poem, </w:t>
      </w:r>
      <w:r w:rsidRPr="000C001A">
        <w:rPr>
          <w:rFonts w:cs="Times New Roman"/>
          <w:i/>
          <w:iCs/>
        </w:rPr>
        <w:t>Desiring Resignation and Thankfulness</w:t>
      </w:r>
      <w:r w:rsidRPr="000C001A">
        <w:rPr>
          <w:rFonts w:cs="Times New Roman"/>
        </w:rPr>
        <w:t xml:space="preserve"> by Anne Steele (1760). The most popular tune for the hymn is "</w:t>
      </w:r>
      <w:r w:rsidRPr="000C001A">
        <w:rPr>
          <w:rFonts w:cs="Times New Roman"/>
          <w:i/>
          <w:iCs/>
        </w:rPr>
        <w:t>NAOMI</w:t>
      </w:r>
      <w:r w:rsidRPr="000C001A">
        <w:rPr>
          <w:rFonts w:cs="Times New Roman"/>
        </w:rPr>
        <w:t xml:space="preserve">" by Hans G. </w:t>
      </w:r>
      <w:proofErr w:type="spellStart"/>
      <w:r w:rsidRPr="000C001A">
        <w:rPr>
          <w:rFonts w:cs="Times New Roman"/>
        </w:rPr>
        <w:t>Nageli</w:t>
      </w:r>
      <w:proofErr w:type="spellEnd"/>
      <w:r w:rsidRPr="000C001A">
        <w:rPr>
          <w:rFonts w:cs="Times New Roman"/>
        </w:rPr>
        <w:t xml:space="preserve">, arranged by Lowell Mason in 1836. An alternate tune is </w:t>
      </w:r>
      <w:r w:rsidRPr="000C001A">
        <w:rPr>
          <w:rFonts w:cs="Times New Roman"/>
          <w:i/>
          <w:iCs/>
        </w:rPr>
        <w:t>LYSTRA</w:t>
      </w:r>
      <w:r w:rsidRPr="000C001A">
        <w:rPr>
          <w:rFonts w:cs="Times New Roman"/>
        </w:rPr>
        <w:t xml:space="preserve"> by Charles Wesley.</w:t>
      </w:r>
    </w:p>
    <w:p w:rsidR="000C001A" w:rsidRPr="000C001A" w:rsidRDefault="000C001A" w:rsidP="000C001A">
      <w:pPr>
        <w:widowControl w:val="0"/>
        <w:autoSpaceDE w:val="0"/>
        <w:autoSpaceDN w:val="0"/>
        <w:adjustRightInd w:val="0"/>
        <w:jc w:val="both"/>
        <w:rPr>
          <w:rFonts w:cs="Times New Roman"/>
          <w:sz w:val="12"/>
        </w:rPr>
      </w:pPr>
    </w:p>
    <w:p w:rsidR="00B7567B" w:rsidRDefault="000C001A" w:rsidP="000C001A">
      <w:pPr>
        <w:widowControl w:val="0"/>
        <w:autoSpaceDE w:val="0"/>
        <w:autoSpaceDN w:val="0"/>
        <w:adjustRightInd w:val="0"/>
        <w:jc w:val="both"/>
        <w:rPr>
          <w:rFonts w:cs="Times New Roman"/>
        </w:rPr>
      </w:pPr>
      <w:r w:rsidRPr="000C001A">
        <w:rPr>
          <w:rFonts w:cs="Times New Roman"/>
        </w:rPr>
        <w:t xml:space="preserve">            It will be noteworthy for the reader to learn of how Augustus </w:t>
      </w:r>
      <w:proofErr w:type="spellStart"/>
      <w:r w:rsidRPr="000C001A">
        <w:rPr>
          <w:rFonts w:cs="Times New Roman"/>
        </w:rPr>
        <w:t>Toplady</w:t>
      </w:r>
      <w:proofErr w:type="spellEnd"/>
      <w:r w:rsidRPr="000C001A">
        <w:rPr>
          <w:rFonts w:cs="Times New Roman"/>
        </w:rPr>
        <w:t xml:space="preserve"> came to know Christ. "His father was an officer in the British army. His mother was a woman of remarkable piety. He prepared for the university at Westminster School, and subsequently was graduated at Trinity College, Dublin. While on a visit in Ireland in his sixteenth year he was awakened and converted at a service held in a barn in </w:t>
      </w:r>
      <w:proofErr w:type="spellStart"/>
      <w:r w:rsidRPr="000C001A">
        <w:rPr>
          <w:rFonts w:cs="Times New Roman"/>
        </w:rPr>
        <w:t>Codymain</w:t>
      </w:r>
      <w:proofErr w:type="spellEnd"/>
      <w:r w:rsidRPr="000C001A">
        <w:rPr>
          <w:rFonts w:cs="Times New Roman"/>
        </w:rPr>
        <w:t>. The text was Ephesians ii. 13</w:t>
      </w:r>
      <w:r w:rsidRPr="000C001A">
        <w:rPr>
          <w:rFonts w:cs="Times New Roman"/>
          <w:i/>
          <w:iCs/>
        </w:rPr>
        <w:t>: "</w:t>
      </w:r>
      <w:r w:rsidRPr="000C001A">
        <w:rPr>
          <w:rFonts w:cs="Times New Roman"/>
          <w:i/>
          <w:iCs/>
          <w:u w:val="single"/>
        </w:rPr>
        <w:t>But now, in Christ Jesus, ye who sometimes were far off are made nigh by the blood of Christ.</w:t>
      </w:r>
      <w:r w:rsidRPr="000C001A">
        <w:rPr>
          <w:rFonts w:cs="Times New Roman"/>
          <w:i/>
          <w:iCs/>
        </w:rPr>
        <w:t xml:space="preserve">" </w:t>
      </w:r>
      <w:r w:rsidRPr="000C001A">
        <w:rPr>
          <w:rFonts w:cs="Times New Roman"/>
        </w:rPr>
        <w:t xml:space="preserve">The preacher was an illiterate but warm-hearted layman named Morris. Concerning this experience </w:t>
      </w:r>
      <w:proofErr w:type="spellStart"/>
      <w:r w:rsidRPr="000C001A">
        <w:rPr>
          <w:rFonts w:cs="Times New Roman"/>
        </w:rPr>
        <w:t>Toplady</w:t>
      </w:r>
      <w:proofErr w:type="spellEnd"/>
      <w:r w:rsidRPr="000C001A">
        <w:rPr>
          <w:rFonts w:cs="Times New Roman"/>
        </w:rPr>
        <w:t xml:space="preserve"> wrote: </w:t>
      </w:r>
      <w:r w:rsidRPr="000C001A">
        <w:rPr>
          <w:rFonts w:cs="Times New Roman"/>
          <w:i/>
          <w:iCs/>
        </w:rPr>
        <w:t>""Strange that I, who had so long sat under the means of grace in England, should be brought nigh unto God in an obscure part of Ireland, amidst a handful of God's people met together in a barn, and under the ministry of one who could hardly spell his name. Surely this is the Lord's doing, and it is marvelous."</w:t>
      </w:r>
      <w:r>
        <w:rPr>
          <w:rFonts w:cs="Times New Roman"/>
          <w:i/>
          <w:iCs/>
        </w:rPr>
        <w:t xml:space="preserve"> </w:t>
      </w:r>
      <w:r w:rsidRPr="000C001A">
        <w:rPr>
          <w:rFonts w:cs="Times New Roman"/>
        </w:rPr>
        <w:t> </w:t>
      </w:r>
    </w:p>
    <w:p w:rsidR="00B7567B" w:rsidRDefault="00B7567B" w:rsidP="000C001A">
      <w:pPr>
        <w:widowControl w:val="0"/>
        <w:autoSpaceDE w:val="0"/>
        <w:autoSpaceDN w:val="0"/>
        <w:adjustRightInd w:val="0"/>
        <w:jc w:val="both"/>
        <w:rPr>
          <w:rFonts w:cs="Times New Roman"/>
        </w:rPr>
      </w:pPr>
    </w:p>
    <w:p w:rsidR="000C001A" w:rsidRDefault="000C001A" w:rsidP="000C001A">
      <w:pPr>
        <w:widowControl w:val="0"/>
        <w:autoSpaceDE w:val="0"/>
        <w:autoSpaceDN w:val="0"/>
        <w:adjustRightInd w:val="0"/>
        <w:jc w:val="both"/>
        <w:rPr>
          <w:rFonts w:cs="Times New Roman"/>
        </w:rPr>
      </w:pPr>
      <w:proofErr w:type="spellStart"/>
      <w:r w:rsidRPr="000C001A">
        <w:rPr>
          <w:rFonts w:cs="Times New Roman"/>
        </w:rPr>
        <w:t>Toplady</w:t>
      </w:r>
      <w:proofErr w:type="spellEnd"/>
      <w:r w:rsidRPr="000C001A">
        <w:rPr>
          <w:rFonts w:cs="Times New Roman"/>
        </w:rPr>
        <w:t xml:space="preserve"> served as an Anglican minister all of his adult </w:t>
      </w:r>
      <w:proofErr w:type="gramStart"/>
      <w:r w:rsidRPr="000C001A">
        <w:rPr>
          <w:rFonts w:cs="Times New Roman"/>
        </w:rPr>
        <w:t>life which</w:t>
      </w:r>
      <w:proofErr w:type="gramEnd"/>
      <w:r w:rsidRPr="000C001A">
        <w:rPr>
          <w:rFonts w:cs="Times New Roman"/>
        </w:rPr>
        <w:t xml:space="preserve"> was short, </w:t>
      </w:r>
      <w:proofErr w:type="spellStart"/>
      <w:r w:rsidRPr="000C001A">
        <w:rPr>
          <w:rFonts w:cs="Times New Roman"/>
        </w:rPr>
        <w:t>Toplady</w:t>
      </w:r>
      <w:proofErr w:type="spellEnd"/>
      <w:r w:rsidRPr="000C001A">
        <w:rPr>
          <w:rFonts w:cs="Times New Roman"/>
        </w:rPr>
        <w:t xml:space="preserve"> having lived only to the age of 38 years.</w:t>
      </w:r>
    </w:p>
    <w:p w:rsidR="000C001A" w:rsidRPr="000C001A" w:rsidRDefault="000C001A" w:rsidP="000C001A">
      <w:pPr>
        <w:widowControl w:val="0"/>
        <w:autoSpaceDE w:val="0"/>
        <w:autoSpaceDN w:val="0"/>
        <w:adjustRightInd w:val="0"/>
        <w:jc w:val="both"/>
        <w:rPr>
          <w:rFonts w:cs="Georgia"/>
          <w:sz w:val="28"/>
          <w:szCs w:val="28"/>
        </w:rPr>
      </w:pPr>
    </w:p>
    <w:p w:rsidR="000C001A" w:rsidRPr="000C001A" w:rsidRDefault="000C001A" w:rsidP="000C001A">
      <w:pPr>
        <w:widowControl w:val="0"/>
        <w:autoSpaceDE w:val="0"/>
        <w:autoSpaceDN w:val="0"/>
        <w:adjustRightInd w:val="0"/>
        <w:jc w:val="center"/>
        <w:rPr>
          <w:rFonts w:cs="Georgia"/>
          <w:sz w:val="28"/>
          <w:szCs w:val="28"/>
        </w:rPr>
      </w:pPr>
      <w:r>
        <w:rPr>
          <w:rFonts w:cs="Times New Roman"/>
          <w:b/>
          <w:bCs/>
        </w:rPr>
        <w:t xml:space="preserve">Father, </w:t>
      </w:r>
      <w:proofErr w:type="spellStart"/>
      <w:r>
        <w:rPr>
          <w:rFonts w:cs="Times New Roman"/>
          <w:b/>
          <w:bCs/>
        </w:rPr>
        <w:t>W</w:t>
      </w:r>
      <w:r w:rsidRPr="000C001A">
        <w:rPr>
          <w:rFonts w:cs="Times New Roman"/>
          <w:b/>
          <w:bCs/>
        </w:rPr>
        <w:t>hate'er</w:t>
      </w:r>
      <w:proofErr w:type="spellEnd"/>
      <w:r w:rsidRPr="000C001A">
        <w:rPr>
          <w:rFonts w:cs="Times New Roman"/>
          <w:b/>
          <w:bCs/>
        </w:rPr>
        <w:t xml:space="preserve"> of</w:t>
      </w:r>
      <w:r>
        <w:rPr>
          <w:rFonts w:cs="Georgia"/>
          <w:sz w:val="28"/>
          <w:szCs w:val="28"/>
        </w:rPr>
        <w:t xml:space="preserve"> </w:t>
      </w:r>
      <w:r>
        <w:rPr>
          <w:rFonts w:cs="Times New Roman"/>
          <w:b/>
          <w:bCs/>
        </w:rPr>
        <w:t>Earthly B</w:t>
      </w:r>
      <w:r w:rsidRPr="000C001A">
        <w:rPr>
          <w:rFonts w:cs="Times New Roman"/>
          <w:b/>
          <w:bCs/>
        </w:rPr>
        <w:t>liss</w:t>
      </w:r>
    </w:p>
    <w:p w:rsidR="000C001A" w:rsidRPr="000C001A" w:rsidRDefault="000C001A" w:rsidP="000C001A">
      <w:pPr>
        <w:widowControl w:val="0"/>
        <w:autoSpaceDE w:val="0"/>
        <w:autoSpaceDN w:val="0"/>
        <w:adjustRightInd w:val="0"/>
        <w:jc w:val="both"/>
        <w:rPr>
          <w:rFonts w:cs="Georgia"/>
          <w:sz w:val="28"/>
          <w:szCs w:val="28"/>
        </w:rPr>
      </w:pPr>
      <w:r w:rsidRPr="000C001A">
        <w:rPr>
          <w:rFonts w:cs="Times New Roman"/>
          <w:b/>
          <w:bCs/>
          <w:sz w:val="14"/>
          <w:szCs w:val="14"/>
        </w:rPr>
        <w:t> </w:t>
      </w:r>
    </w:p>
    <w:p w:rsidR="000C001A" w:rsidRPr="000C001A" w:rsidRDefault="000C001A" w:rsidP="000C001A">
      <w:pPr>
        <w:widowControl w:val="0"/>
        <w:autoSpaceDE w:val="0"/>
        <w:autoSpaceDN w:val="0"/>
        <w:adjustRightInd w:val="0"/>
        <w:ind w:left="1440"/>
        <w:jc w:val="both"/>
        <w:rPr>
          <w:rFonts w:cs="Times New Roman"/>
          <w:iCs/>
        </w:rPr>
      </w:pPr>
      <w:r w:rsidRPr="000C001A">
        <w:rPr>
          <w:rFonts w:cs="Times New Roman"/>
          <w:iCs/>
        </w:rPr>
        <w:t xml:space="preserve">Father, </w:t>
      </w:r>
      <w:proofErr w:type="spellStart"/>
      <w:r w:rsidRPr="000C001A">
        <w:rPr>
          <w:rFonts w:cs="Times New Roman"/>
          <w:iCs/>
        </w:rPr>
        <w:t>whate’er</w:t>
      </w:r>
      <w:proofErr w:type="spellEnd"/>
      <w:r w:rsidRPr="000C001A">
        <w:rPr>
          <w:rFonts w:cs="Times New Roman"/>
          <w:iCs/>
        </w:rPr>
        <w:t xml:space="preserve"> of earthly bliss</w:t>
      </w:r>
    </w:p>
    <w:p w:rsidR="000C001A" w:rsidRPr="000C001A" w:rsidRDefault="000C001A" w:rsidP="000C001A">
      <w:pPr>
        <w:widowControl w:val="0"/>
        <w:autoSpaceDE w:val="0"/>
        <w:autoSpaceDN w:val="0"/>
        <w:adjustRightInd w:val="0"/>
        <w:ind w:left="1440"/>
        <w:jc w:val="both"/>
        <w:rPr>
          <w:rFonts w:cs="Times New Roman"/>
          <w:iCs/>
        </w:rPr>
      </w:pPr>
      <w:r w:rsidRPr="000C001A">
        <w:rPr>
          <w:rFonts w:cs="Times New Roman"/>
          <w:iCs/>
        </w:rPr>
        <w:t>Thy sovereign will denies,</w:t>
      </w:r>
    </w:p>
    <w:p w:rsidR="000C001A" w:rsidRPr="000C001A" w:rsidRDefault="000C001A" w:rsidP="000C001A">
      <w:pPr>
        <w:widowControl w:val="0"/>
        <w:autoSpaceDE w:val="0"/>
        <w:autoSpaceDN w:val="0"/>
        <w:adjustRightInd w:val="0"/>
        <w:ind w:left="1440"/>
        <w:jc w:val="both"/>
        <w:rPr>
          <w:rFonts w:cs="Times New Roman"/>
          <w:iCs/>
        </w:rPr>
      </w:pPr>
      <w:r w:rsidRPr="000C001A">
        <w:rPr>
          <w:rFonts w:cs="Times New Roman"/>
          <w:iCs/>
        </w:rPr>
        <w:t>Accepted at Thy throne, let this</w:t>
      </w:r>
    </w:p>
    <w:p w:rsidR="000C001A" w:rsidRPr="000C001A" w:rsidRDefault="000C001A" w:rsidP="000C001A">
      <w:pPr>
        <w:widowControl w:val="0"/>
        <w:autoSpaceDE w:val="0"/>
        <w:autoSpaceDN w:val="0"/>
        <w:adjustRightInd w:val="0"/>
        <w:ind w:left="1440"/>
        <w:jc w:val="both"/>
        <w:rPr>
          <w:rFonts w:cs="Georgia"/>
          <w:sz w:val="28"/>
          <w:szCs w:val="28"/>
        </w:rPr>
      </w:pPr>
      <w:r w:rsidRPr="000C001A">
        <w:rPr>
          <w:rFonts w:cs="Times New Roman"/>
          <w:iCs/>
        </w:rPr>
        <w:t>My humble prayer, arise:</w:t>
      </w:r>
    </w:p>
    <w:p w:rsidR="000C001A" w:rsidRPr="000C001A" w:rsidRDefault="000C001A" w:rsidP="000C001A">
      <w:pPr>
        <w:widowControl w:val="0"/>
        <w:autoSpaceDE w:val="0"/>
        <w:autoSpaceDN w:val="0"/>
        <w:adjustRightInd w:val="0"/>
        <w:ind w:left="1440"/>
        <w:jc w:val="both"/>
        <w:rPr>
          <w:rFonts w:cs="Georgia"/>
          <w:sz w:val="28"/>
          <w:szCs w:val="28"/>
        </w:rPr>
      </w:pPr>
      <w:r w:rsidRPr="000C001A">
        <w:rPr>
          <w:rFonts w:cs="Times New Roman"/>
          <w:iCs/>
          <w:sz w:val="14"/>
          <w:szCs w:val="14"/>
        </w:rPr>
        <w:t> </w:t>
      </w:r>
    </w:p>
    <w:p w:rsidR="000C001A" w:rsidRPr="000C001A" w:rsidRDefault="000C001A" w:rsidP="000C001A">
      <w:pPr>
        <w:widowControl w:val="0"/>
        <w:autoSpaceDE w:val="0"/>
        <w:autoSpaceDN w:val="0"/>
        <w:adjustRightInd w:val="0"/>
        <w:ind w:left="1440"/>
        <w:jc w:val="both"/>
        <w:rPr>
          <w:rFonts w:cs="Times New Roman"/>
          <w:iCs/>
        </w:rPr>
      </w:pPr>
      <w:r w:rsidRPr="000C001A">
        <w:rPr>
          <w:rFonts w:cs="Times New Roman"/>
          <w:iCs/>
        </w:rPr>
        <w:t>Give me a calm and thankful heart,</w:t>
      </w:r>
    </w:p>
    <w:p w:rsidR="000C001A" w:rsidRPr="000C001A" w:rsidRDefault="000C001A" w:rsidP="000C001A">
      <w:pPr>
        <w:widowControl w:val="0"/>
        <w:autoSpaceDE w:val="0"/>
        <w:autoSpaceDN w:val="0"/>
        <w:adjustRightInd w:val="0"/>
        <w:ind w:left="1440"/>
        <w:jc w:val="both"/>
        <w:rPr>
          <w:rFonts w:cs="Times New Roman"/>
          <w:iCs/>
        </w:rPr>
      </w:pPr>
      <w:r w:rsidRPr="000C001A">
        <w:rPr>
          <w:rFonts w:cs="Times New Roman"/>
          <w:iCs/>
        </w:rPr>
        <w:t>From every murmur free;</w:t>
      </w:r>
    </w:p>
    <w:p w:rsidR="000C001A" w:rsidRPr="000C001A" w:rsidRDefault="000C001A" w:rsidP="000C001A">
      <w:pPr>
        <w:widowControl w:val="0"/>
        <w:autoSpaceDE w:val="0"/>
        <w:autoSpaceDN w:val="0"/>
        <w:adjustRightInd w:val="0"/>
        <w:ind w:left="1440"/>
        <w:jc w:val="both"/>
        <w:rPr>
          <w:rFonts w:cs="Times New Roman"/>
          <w:iCs/>
        </w:rPr>
      </w:pPr>
      <w:r w:rsidRPr="000C001A">
        <w:rPr>
          <w:rFonts w:cs="Times New Roman"/>
          <w:iCs/>
        </w:rPr>
        <w:t>The blessing of Thy grace impart,</w:t>
      </w:r>
    </w:p>
    <w:p w:rsidR="000C001A" w:rsidRPr="000C001A" w:rsidRDefault="000C001A" w:rsidP="000C001A">
      <w:pPr>
        <w:widowControl w:val="0"/>
        <w:autoSpaceDE w:val="0"/>
        <w:autoSpaceDN w:val="0"/>
        <w:adjustRightInd w:val="0"/>
        <w:ind w:left="1440"/>
        <w:jc w:val="both"/>
        <w:rPr>
          <w:rFonts w:cs="Georgia"/>
          <w:sz w:val="28"/>
          <w:szCs w:val="28"/>
        </w:rPr>
      </w:pPr>
      <w:r w:rsidRPr="000C001A">
        <w:rPr>
          <w:rFonts w:cs="Times New Roman"/>
          <w:iCs/>
        </w:rPr>
        <w:t>And make me live to Thee.</w:t>
      </w:r>
    </w:p>
    <w:p w:rsidR="000C001A" w:rsidRPr="000C001A" w:rsidRDefault="000C001A" w:rsidP="000C001A">
      <w:pPr>
        <w:widowControl w:val="0"/>
        <w:autoSpaceDE w:val="0"/>
        <w:autoSpaceDN w:val="0"/>
        <w:adjustRightInd w:val="0"/>
        <w:ind w:left="1440"/>
        <w:jc w:val="both"/>
        <w:rPr>
          <w:rFonts w:cs="Georgia"/>
          <w:sz w:val="28"/>
          <w:szCs w:val="28"/>
        </w:rPr>
      </w:pPr>
      <w:r w:rsidRPr="000C001A">
        <w:rPr>
          <w:rFonts w:cs="Times New Roman"/>
          <w:iCs/>
          <w:sz w:val="14"/>
          <w:szCs w:val="14"/>
        </w:rPr>
        <w:t> </w:t>
      </w:r>
    </w:p>
    <w:p w:rsidR="000C001A" w:rsidRPr="000C001A" w:rsidRDefault="000C001A" w:rsidP="000C001A">
      <w:pPr>
        <w:widowControl w:val="0"/>
        <w:autoSpaceDE w:val="0"/>
        <w:autoSpaceDN w:val="0"/>
        <w:adjustRightInd w:val="0"/>
        <w:ind w:left="1440"/>
        <w:jc w:val="both"/>
        <w:rPr>
          <w:rFonts w:cs="Times New Roman"/>
          <w:iCs/>
        </w:rPr>
      </w:pPr>
      <w:r w:rsidRPr="000C001A">
        <w:rPr>
          <w:rFonts w:cs="Times New Roman"/>
          <w:iCs/>
        </w:rPr>
        <w:t>Let the sweet hope that Thou art mine</w:t>
      </w:r>
    </w:p>
    <w:p w:rsidR="000C001A" w:rsidRPr="000C001A" w:rsidRDefault="000C001A" w:rsidP="000C001A">
      <w:pPr>
        <w:widowControl w:val="0"/>
        <w:autoSpaceDE w:val="0"/>
        <w:autoSpaceDN w:val="0"/>
        <w:adjustRightInd w:val="0"/>
        <w:ind w:left="1440"/>
        <w:jc w:val="both"/>
        <w:rPr>
          <w:rFonts w:cs="Times New Roman"/>
          <w:iCs/>
        </w:rPr>
      </w:pPr>
      <w:r w:rsidRPr="000C001A">
        <w:rPr>
          <w:rFonts w:cs="Times New Roman"/>
          <w:iCs/>
        </w:rPr>
        <w:t>My life and death attend,</w:t>
      </w:r>
    </w:p>
    <w:p w:rsidR="000C001A" w:rsidRPr="000C001A" w:rsidRDefault="000C001A" w:rsidP="000C001A">
      <w:pPr>
        <w:widowControl w:val="0"/>
        <w:autoSpaceDE w:val="0"/>
        <w:autoSpaceDN w:val="0"/>
        <w:adjustRightInd w:val="0"/>
        <w:ind w:left="1440"/>
        <w:jc w:val="both"/>
        <w:rPr>
          <w:rFonts w:cs="Times New Roman"/>
          <w:iCs/>
        </w:rPr>
      </w:pPr>
      <w:r w:rsidRPr="000C001A">
        <w:rPr>
          <w:rFonts w:cs="Times New Roman"/>
          <w:iCs/>
        </w:rPr>
        <w:t>Thy presence through my journey shine,</w:t>
      </w:r>
    </w:p>
    <w:p w:rsidR="000C001A" w:rsidRPr="000C001A" w:rsidRDefault="000C001A" w:rsidP="000C001A">
      <w:pPr>
        <w:widowControl w:val="0"/>
        <w:autoSpaceDE w:val="0"/>
        <w:autoSpaceDN w:val="0"/>
        <w:adjustRightInd w:val="0"/>
        <w:ind w:left="1440"/>
        <w:jc w:val="both"/>
        <w:rPr>
          <w:rFonts w:cs="Georgia"/>
          <w:sz w:val="28"/>
          <w:szCs w:val="28"/>
        </w:rPr>
      </w:pPr>
      <w:r w:rsidRPr="000C001A">
        <w:rPr>
          <w:rFonts w:cs="Times New Roman"/>
          <w:iCs/>
        </w:rPr>
        <w:t>And crown my journey’s end.</w:t>
      </w:r>
    </w:p>
    <w:p w:rsidR="000C001A" w:rsidRPr="000C001A" w:rsidRDefault="000C001A" w:rsidP="000C001A">
      <w:pPr>
        <w:widowControl w:val="0"/>
        <w:autoSpaceDE w:val="0"/>
        <w:autoSpaceDN w:val="0"/>
        <w:adjustRightInd w:val="0"/>
        <w:jc w:val="both"/>
        <w:rPr>
          <w:rFonts w:cs="Times New Roman"/>
          <w:sz w:val="12"/>
        </w:rPr>
      </w:pPr>
    </w:p>
    <w:p w:rsidR="000C001A" w:rsidRDefault="000C001A" w:rsidP="000C001A">
      <w:pPr>
        <w:widowControl w:val="0"/>
        <w:autoSpaceDE w:val="0"/>
        <w:autoSpaceDN w:val="0"/>
        <w:adjustRightInd w:val="0"/>
        <w:jc w:val="both"/>
        <w:rPr>
          <w:rFonts w:cs="Times New Roman"/>
        </w:rPr>
      </w:pPr>
      <w:r w:rsidRPr="000C001A">
        <w:rPr>
          <w:rFonts w:cs="Times New Roman"/>
        </w:rPr>
        <w:t>           </w:t>
      </w:r>
      <w:r>
        <w:rPr>
          <w:rFonts w:cs="Times New Roman"/>
        </w:rPr>
        <w:t xml:space="preserve"> </w:t>
      </w:r>
      <w:r w:rsidRPr="000C001A">
        <w:rPr>
          <w:rFonts w:cs="Times New Roman"/>
          <w:i/>
          <w:iCs/>
        </w:rPr>
        <w:t xml:space="preserve">Father, </w:t>
      </w:r>
      <w:proofErr w:type="spellStart"/>
      <w:r w:rsidRPr="000C001A">
        <w:rPr>
          <w:rFonts w:cs="Times New Roman"/>
          <w:i/>
          <w:iCs/>
        </w:rPr>
        <w:t>whate’er</w:t>
      </w:r>
      <w:proofErr w:type="spellEnd"/>
      <w:r w:rsidRPr="000C001A">
        <w:rPr>
          <w:rFonts w:cs="Times New Roman"/>
          <w:i/>
          <w:iCs/>
        </w:rPr>
        <w:t xml:space="preserve"> of earthly bliss Thy sovereign will denies, Accepted at Thy throne, let this My humble prayer, arise:</w:t>
      </w:r>
      <w:r w:rsidRPr="000C001A">
        <w:rPr>
          <w:rFonts w:cs="Times New Roman"/>
        </w:rPr>
        <w:t xml:space="preserve"> In the Providence of God, some of His most devout servants </w:t>
      </w:r>
      <w:proofErr w:type="gramStart"/>
      <w:r w:rsidRPr="000C001A">
        <w:rPr>
          <w:rFonts w:cs="Times New Roman"/>
        </w:rPr>
        <w:t>are</w:t>
      </w:r>
      <w:proofErr w:type="gramEnd"/>
      <w:r w:rsidRPr="000C001A">
        <w:rPr>
          <w:rFonts w:cs="Times New Roman"/>
        </w:rPr>
        <w:t xml:space="preserve"> destined to live out their lives in Wilderness places, yet, even His beauty paints the distant dunes as well as the fertile meadows. I received a note from a dear friend this morning </w:t>
      </w:r>
      <w:proofErr w:type="gramStart"/>
      <w:r w:rsidRPr="000C001A">
        <w:rPr>
          <w:rFonts w:cs="Times New Roman"/>
        </w:rPr>
        <w:t>who</w:t>
      </w:r>
      <w:proofErr w:type="gramEnd"/>
      <w:r w:rsidRPr="000C001A">
        <w:rPr>
          <w:rFonts w:cs="Times New Roman"/>
        </w:rPr>
        <w:t xml:space="preserve"> is taking an interlude of her labors in a mountain home. She awoke before the rest of the family and sat on the porch overlooking a lake. She must have felt an immense solitude in seeing the early morning vapors rising in the dawn from the lake. She was alone - except for the gentle presence of God to say, "See, I am here with you as you enjoy the rapture of this moment, alone." But God's will is, indeed, sovereign and not subject to our frivolous whimsies. He knows, far better than we do, what is best for us. Sometimes He gives us castor oil instead of orange juice. We pray that our prayers are consistent with that which is acceptable at His Throne of Grace, else, the prayer will not be answered according to OUR wills, but HIS!</w:t>
      </w:r>
    </w:p>
    <w:p w:rsidR="000C001A" w:rsidRPr="000C001A" w:rsidRDefault="000C001A" w:rsidP="000C001A">
      <w:pPr>
        <w:widowControl w:val="0"/>
        <w:autoSpaceDE w:val="0"/>
        <w:autoSpaceDN w:val="0"/>
        <w:adjustRightInd w:val="0"/>
        <w:jc w:val="both"/>
        <w:rPr>
          <w:rFonts w:cs="Times New Roman"/>
          <w:sz w:val="12"/>
        </w:rPr>
      </w:pPr>
    </w:p>
    <w:p w:rsidR="000C001A" w:rsidRDefault="000C001A" w:rsidP="000C001A">
      <w:pPr>
        <w:widowControl w:val="0"/>
        <w:autoSpaceDE w:val="0"/>
        <w:autoSpaceDN w:val="0"/>
        <w:adjustRightInd w:val="0"/>
        <w:jc w:val="both"/>
        <w:rPr>
          <w:rFonts w:cs="Times New Roman"/>
        </w:rPr>
      </w:pPr>
      <w:r w:rsidRPr="000C001A">
        <w:rPr>
          <w:rFonts w:cs="Times New Roman"/>
        </w:rPr>
        <w:t>           </w:t>
      </w:r>
      <w:r>
        <w:rPr>
          <w:rFonts w:cs="Times New Roman"/>
        </w:rPr>
        <w:t xml:space="preserve"> </w:t>
      </w:r>
      <w:r w:rsidRPr="000C001A">
        <w:rPr>
          <w:rFonts w:cs="Times New Roman"/>
          <w:i/>
          <w:iCs/>
        </w:rPr>
        <w:t xml:space="preserve">Give me a calm and thankful heart, </w:t>
      </w:r>
      <w:proofErr w:type="gramStart"/>
      <w:r w:rsidRPr="000C001A">
        <w:rPr>
          <w:rFonts w:cs="Times New Roman"/>
          <w:i/>
          <w:iCs/>
        </w:rPr>
        <w:t>From</w:t>
      </w:r>
      <w:proofErr w:type="gramEnd"/>
      <w:r w:rsidRPr="000C001A">
        <w:rPr>
          <w:rFonts w:cs="Times New Roman"/>
          <w:i/>
          <w:iCs/>
        </w:rPr>
        <w:t xml:space="preserve"> every murmur free; The blessing of Thy grace impart, And make me live to Thee.</w:t>
      </w:r>
      <w:r w:rsidRPr="000C001A">
        <w:rPr>
          <w:rFonts w:cs="Times New Roman"/>
        </w:rPr>
        <w:t xml:space="preserve"> A calm and faithful heart is a gift of grace, too.  The anxious and ungracious heart is that heart we bring before God at the beginning of our salvation for healing - and He does! There is one behavior that is quite displeasing to God whether it is overt, or covert - that sin of murmuring! Murmuring is the cowardly questioning of the will and wisdom of God in leading us. A soldier on the battlefield is trained not to murmur at the command to go forward - there is no time for it in the face of the enemy. The Christian soldier is constantly on the battlefield. We trust the Captain and Bishop of our souls to know the enemy, the terrain, and the proper approach to take in the battle. We are "</w:t>
      </w:r>
      <w:r w:rsidRPr="000C001A">
        <w:rPr>
          <w:rFonts w:cs="Times New Roman"/>
          <w:i/>
          <w:iCs/>
        </w:rPr>
        <w:t>Onward, Christian Soldiers</w:t>
      </w:r>
      <w:r w:rsidRPr="000C001A">
        <w:rPr>
          <w:rFonts w:cs="Times New Roman"/>
        </w:rPr>
        <w:t xml:space="preserve">" - not sniveling spiritual cowards! The grace of God is a calming balm that heals our inclinations of rebellion and disobedience. IT makes us more like the One </w:t>
      </w:r>
      <w:proofErr w:type="gramStart"/>
      <w:r w:rsidRPr="000C001A">
        <w:rPr>
          <w:rFonts w:cs="Times New Roman"/>
        </w:rPr>
        <w:t>whose</w:t>
      </w:r>
      <w:proofErr w:type="gramEnd"/>
      <w:r w:rsidRPr="000C001A">
        <w:rPr>
          <w:rFonts w:cs="Times New Roman"/>
        </w:rPr>
        <w:t xml:space="preserve"> Name has been written in our hearts and on our persons - Christ. If we bear the Name, we must bear the likeness as well. I have features, in both physical appearance and personal </w:t>
      </w:r>
      <w:proofErr w:type="gramStart"/>
      <w:r w:rsidRPr="000C001A">
        <w:rPr>
          <w:rFonts w:cs="Times New Roman"/>
        </w:rPr>
        <w:t>habit, that</w:t>
      </w:r>
      <w:proofErr w:type="gramEnd"/>
      <w:r w:rsidRPr="000C001A">
        <w:rPr>
          <w:rFonts w:cs="Times New Roman"/>
        </w:rPr>
        <w:t xml:space="preserve"> are derived from my mother and father. But it is to be well desired that we will bear an even greater affinity to that One Savior who purchased our liberty and cut our chains asunder by His own death on the cross. All that we live for on earth should we a reflection of that righteousness that purchased our redemption for Heaven.</w:t>
      </w:r>
    </w:p>
    <w:p w:rsidR="000C001A" w:rsidRPr="000C001A" w:rsidRDefault="000C001A" w:rsidP="000C001A">
      <w:pPr>
        <w:widowControl w:val="0"/>
        <w:autoSpaceDE w:val="0"/>
        <w:autoSpaceDN w:val="0"/>
        <w:adjustRightInd w:val="0"/>
        <w:jc w:val="both"/>
        <w:rPr>
          <w:rFonts w:cs="Times New Roman"/>
          <w:sz w:val="12"/>
        </w:rPr>
      </w:pPr>
    </w:p>
    <w:p w:rsidR="000C001A" w:rsidRDefault="000C001A" w:rsidP="000C001A">
      <w:pPr>
        <w:widowControl w:val="0"/>
        <w:autoSpaceDE w:val="0"/>
        <w:autoSpaceDN w:val="0"/>
        <w:adjustRightInd w:val="0"/>
        <w:jc w:val="both"/>
        <w:rPr>
          <w:rFonts w:cs="Times New Roman"/>
        </w:rPr>
      </w:pPr>
      <w:r w:rsidRPr="000C001A">
        <w:rPr>
          <w:rFonts w:cs="Times New Roman"/>
        </w:rPr>
        <w:t>           </w:t>
      </w:r>
      <w:r>
        <w:rPr>
          <w:rFonts w:cs="Times New Roman"/>
        </w:rPr>
        <w:t xml:space="preserve"> </w:t>
      </w:r>
      <w:r w:rsidRPr="000C001A">
        <w:rPr>
          <w:rFonts w:cs="Times New Roman"/>
          <w:i/>
          <w:iCs/>
        </w:rPr>
        <w:t xml:space="preserve">Let the sweet hope that Thou art mine </w:t>
      </w:r>
      <w:proofErr w:type="gramStart"/>
      <w:r w:rsidRPr="000C001A">
        <w:rPr>
          <w:rFonts w:cs="Times New Roman"/>
          <w:i/>
          <w:iCs/>
        </w:rPr>
        <w:t>My</w:t>
      </w:r>
      <w:proofErr w:type="gramEnd"/>
      <w:r w:rsidRPr="000C001A">
        <w:rPr>
          <w:rFonts w:cs="Times New Roman"/>
          <w:i/>
          <w:iCs/>
        </w:rPr>
        <w:t xml:space="preserve"> life and death attend, Thy presence through my journey shine,</w:t>
      </w:r>
      <w:r>
        <w:rPr>
          <w:rFonts w:cs="Times New Roman"/>
          <w:i/>
          <w:iCs/>
        </w:rPr>
        <w:t xml:space="preserve"> </w:t>
      </w:r>
      <w:r w:rsidRPr="000C001A">
        <w:rPr>
          <w:rFonts w:cs="Times New Roman"/>
          <w:i/>
          <w:iCs/>
        </w:rPr>
        <w:t>And crown my journey’s end.</w:t>
      </w:r>
      <w:r w:rsidRPr="000C001A">
        <w:rPr>
          <w:rFonts w:cs="Times New Roman"/>
        </w:rPr>
        <w:t xml:space="preserve"> This first line of the third verse may seem slightly off center to some Christians, however, it is Gospel truth. At the moment of death, to know that Jesus is OUR Savior, Lord, and King is the utmost and final bliss. It cannot be true that He is ours, if we </w:t>
      </w:r>
      <w:r>
        <w:rPr>
          <w:rFonts w:cs="Times New Roman"/>
        </w:rPr>
        <w:t xml:space="preserve">are not, correspondingly, His.  </w:t>
      </w:r>
      <w:r w:rsidRPr="000C001A">
        <w:rPr>
          <w:rFonts w:cs="Times New Roman"/>
          <w:b/>
          <w:bCs/>
          <w:i/>
          <w:iCs/>
          <w:sz w:val="14"/>
          <w:szCs w:val="22"/>
        </w:rPr>
        <w:t>20</w:t>
      </w:r>
      <w:r w:rsidRPr="000C001A">
        <w:rPr>
          <w:rFonts w:cs="Times New Roman"/>
          <w:b/>
          <w:bCs/>
          <w:i/>
          <w:iCs/>
        </w:rPr>
        <w:t> </w:t>
      </w:r>
      <w:r w:rsidRPr="000C001A">
        <w:rPr>
          <w:rFonts w:cs="Times New Roman"/>
          <w:b/>
          <w:bCs/>
          <w:i/>
          <w:iCs/>
          <w:color w:val="FB0007"/>
        </w:rPr>
        <w:t>Neither pray I for these alone, but for them also which shall believe on me through their word;</w:t>
      </w:r>
      <w:r w:rsidRPr="000C001A">
        <w:rPr>
          <w:rFonts w:cs="Times New Roman"/>
          <w:b/>
          <w:bCs/>
          <w:i/>
          <w:iCs/>
        </w:rPr>
        <w:t xml:space="preserve"> </w:t>
      </w:r>
      <w:r w:rsidRPr="000C001A">
        <w:rPr>
          <w:rFonts w:cs="Times New Roman"/>
          <w:b/>
          <w:bCs/>
          <w:i/>
          <w:iCs/>
          <w:sz w:val="14"/>
          <w:szCs w:val="22"/>
        </w:rPr>
        <w:t>21</w:t>
      </w:r>
      <w:r w:rsidRPr="000C001A">
        <w:rPr>
          <w:rFonts w:cs="Times New Roman"/>
          <w:b/>
          <w:bCs/>
          <w:i/>
          <w:iCs/>
          <w:sz w:val="16"/>
        </w:rPr>
        <w:t> </w:t>
      </w:r>
      <w:r w:rsidRPr="000C001A">
        <w:rPr>
          <w:rFonts w:cs="Times New Roman"/>
          <w:b/>
          <w:bCs/>
          <w:i/>
          <w:iCs/>
          <w:color w:val="FB0007"/>
        </w:rPr>
        <w:t xml:space="preserve">That they all may be one; as thou, Father, art in me, and I in thee, that they also may be one in us: that the world may believe that thou hast sent me. </w:t>
      </w:r>
      <w:r w:rsidRPr="000C001A">
        <w:rPr>
          <w:rFonts w:cs="Times New Roman"/>
          <w:b/>
          <w:bCs/>
          <w:i/>
          <w:iCs/>
          <w:sz w:val="14"/>
          <w:szCs w:val="22"/>
        </w:rPr>
        <w:t>22</w:t>
      </w:r>
      <w:r w:rsidRPr="000C001A">
        <w:rPr>
          <w:rFonts w:cs="Times New Roman"/>
          <w:b/>
          <w:bCs/>
          <w:i/>
          <w:iCs/>
          <w:sz w:val="16"/>
        </w:rPr>
        <w:t> </w:t>
      </w:r>
      <w:r w:rsidRPr="000C001A">
        <w:rPr>
          <w:rFonts w:cs="Times New Roman"/>
          <w:b/>
          <w:bCs/>
          <w:i/>
          <w:iCs/>
          <w:color w:val="FB0007"/>
        </w:rPr>
        <w:t xml:space="preserve">And the glory which thou </w:t>
      </w:r>
      <w:proofErr w:type="spellStart"/>
      <w:r w:rsidRPr="000C001A">
        <w:rPr>
          <w:rFonts w:cs="Times New Roman"/>
          <w:b/>
          <w:bCs/>
          <w:i/>
          <w:iCs/>
          <w:color w:val="FB0007"/>
        </w:rPr>
        <w:t>gavest</w:t>
      </w:r>
      <w:proofErr w:type="spellEnd"/>
      <w:r w:rsidRPr="000C001A">
        <w:rPr>
          <w:rFonts w:cs="Times New Roman"/>
          <w:b/>
          <w:bCs/>
          <w:i/>
          <w:iCs/>
          <w:color w:val="FB0007"/>
        </w:rPr>
        <w:t xml:space="preserve"> me I have given them; that they may be one, even as we are one:</w:t>
      </w:r>
      <w:r w:rsidRPr="000C001A">
        <w:rPr>
          <w:rFonts w:cs="Times New Roman"/>
          <w:b/>
          <w:bCs/>
          <w:i/>
          <w:iCs/>
        </w:rPr>
        <w:t xml:space="preserve"> </w:t>
      </w:r>
      <w:r w:rsidRPr="000C001A">
        <w:rPr>
          <w:rFonts w:cs="Times New Roman"/>
          <w:b/>
          <w:bCs/>
          <w:i/>
          <w:iCs/>
          <w:sz w:val="14"/>
          <w:szCs w:val="22"/>
        </w:rPr>
        <w:t>23</w:t>
      </w:r>
      <w:r w:rsidRPr="000C001A">
        <w:rPr>
          <w:rFonts w:cs="Times New Roman"/>
          <w:b/>
          <w:bCs/>
          <w:i/>
          <w:iCs/>
          <w:sz w:val="16"/>
        </w:rPr>
        <w:t> </w:t>
      </w:r>
      <w:r w:rsidRPr="000C001A">
        <w:rPr>
          <w:rFonts w:cs="Times New Roman"/>
          <w:b/>
          <w:bCs/>
          <w:i/>
          <w:iCs/>
          <w:color w:val="FB0007"/>
        </w:rPr>
        <w:t>I in them, and thou in me, that they may be made perfect in one; and that the world may know that thou hast sent me, and hast loved them, as thou hast loved me</w:t>
      </w:r>
      <w:r>
        <w:rPr>
          <w:rFonts w:cs="Times New Roman"/>
        </w:rPr>
        <w:t>.</w:t>
      </w:r>
      <w:r w:rsidRPr="000C001A">
        <w:rPr>
          <w:rFonts w:cs="Times New Roman"/>
        </w:rPr>
        <w:t xml:space="preserve"> </w:t>
      </w:r>
      <w:r w:rsidRPr="000C001A">
        <w:rPr>
          <w:rFonts w:cs="Times New Roman"/>
          <w:sz w:val="20"/>
        </w:rPr>
        <w:t>(John 17:20-23)</w:t>
      </w:r>
      <w:r w:rsidRPr="000C001A">
        <w:rPr>
          <w:rFonts w:cs="Times New Roman"/>
        </w:rPr>
        <w:t xml:space="preserve"> </w:t>
      </w:r>
      <w:proofErr w:type="gramStart"/>
      <w:r w:rsidRPr="000C001A">
        <w:rPr>
          <w:rFonts w:cs="Times New Roman"/>
        </w:rPr>
        <w:t>He</w:t>
      </w:r>
      <w:proofErr w:type="gramEnd"/>
      <w:r w:rsidRPr="000C001A">
        <w:rPr>
          <w:rFonts w:cs="Times New Roman"/>
        </w:rPr>
        <w:t xml:space="preserve"> is with us whithersoever </w:t>
      </w:r>
      <w:proofErr w:type="gramStart"/>
      <w:r w:rsidRPr="000C001A">
        <w:rPr>
          <w:rFonts w:cs="Times New Roman"/>
        </w:rPr>
        <w:t>we go in life's journey - both through the mountain heights (which are many), as well as the Valley of the Shadow of Death</w:t>
      </w:r>
      <w:proofErr w:type="gramEnd"/>
      <w:r w:rsidRPr="000C001A">
        <w:rPr>
          <w:rFonts w:cs="Times New Roman"/>
        </w:rPr>
        <w:t xml:space="preserve">. At the very last glimmer of life in the soul of His saints, they will feel His hand grasping theirs, drawing them higher and higher - so strong, and yet so very gentle. It is as the twinkling of an eye - the same eye they close in death will be the </w:t>
      </w:r>
      <w:proofErr w:type="gramStart"/>
      <w:r w:rsidRPr="000C001A">
        <w:rPr>
          <w:rFonts w:cs="Times New Roman"/>
        </w:rPr>
        <w:t>same which</w:t>
      </w:r>
      <w:proofErr w:type="gramEnd"/>
      <w:r w:rsidRPr="000C001A">
        <w:rPr>
          <w:rFonts w:cs="Times New Roman"/>
        </w:rPr>
        <w:t xml:space="preserve"> opens at the instant of death to behol</w:t>
      </w:r>
      <w:r>
        <w:rPr>
          <w:rFonts w:cs="Times New Roman"/>
        </w:rPr>
        <w:t>d, as the blind Fanny Crosby did</w:t>
      </w:r>
      <w:r w:rsidRPr="000C001A">
        <w:rPr>
          <w:rFonts w:cs="Times New Roman"/>
        </w:rPr>
        <w:t>, their Savior face-to-face.</w:t>
      </w:r>
    </w:p>
    <w:p w:rsidR="000C001A" w:rsidRPr="000C001A" w:rsidRDefault="000C001A" w:rsidP="000C001A">
      <w:pPr>
        <w:widowControl w:val="0"/>
        <w:autoSpaceDE w:val="0"/>
        <w:autoSpaceDN w:val="0"/>
        <w:adjustRightInd w:val="0"/>
        <w:jc w:val="both"/>
        <w:rPr>
          <w:rFonts w:cs="Times New Roman"/>
          <w:sz w:val="12"/>
        </w:rPr>
      </w:pPr>
    </w:p>
    <w:p w:rsidR="000C001A" w:rsidRPr="000C001A" w:rsidRDefault="000C001A" w:rsidP="000C001A">
      <w:pPr>
        <w:widowControl w:val="0"/>
        <w:autoSpaceDE w:val="0"/>
        <w:autoSpaceDN w:val="0"/>
        <w:adjustRightInd w:val="0"/>
        <w:jc w:val="both"/>
        <w:rPr>
          <w:rFonts w:cs="Georgia"/>
          <w:sz w:val="28"/>
          <w:szCs w:val="28"/>
        </w:rPr>
      </w:pPr>
      <w:r w:rsidRPr="000C001A">
        <w:rPr>
          <w:rFonts w:cs="Times New Roman"/>
        </w:rPr>
        <w:t>           </w:t>
      </w:r>
      <w:r>
        <w:rPr>
          <w:rFonts w:cs="Times New Roman"/>
        </w:rPr>
        <w:t xml:space="preserve"> </w:t>
      </w:r>
      <w:r w:rsidRPr="000C001A">
        <w:rPr>
          <w:rFonts w:cs="Times New Roman"/>
          <w:b/>
          <w:bCs/>
          <w:i/>
          <w:iCs/>
          <w:sz w:val="14"/>
          <w:szCs w:val="22"/>
        </w:rPr>
        <w:t>51</w:t>
      </w:r>
      <w:r w:rsidRPr="000C001A">
        <w:rPr>
          <w:rFonts w:cs="Times New Roman"/>
          <w:i/>
          <w:iCs/>
        </w:rPr>
        <w:t xml:space="preserve"> Behold, I </w:t>
      </w:r>
      <w:proofErr w:type="spellStart"/>
      <w:r w:rsidRPr="000C001A">
        <w:rPr>
          <w:rFonts w:cs="Times New Roman"/>
          <w:i/>
          <w:iCs/>
        </w:rPr>
        <w:t>shew</w:t>
      </w:r>
      <w:proofErr w:type="spellEnd"/>
      <w:r w:rsidRPr="000C001A">
        <w:rPr>
          <w:rFonts w:cs="Times New Roman"/>
          <w:i/>
          <w:iCs/>
        </w:rPr>
        <w:t xml:space="preserve"> you a mystery; </w:t>
      </w:r>
      <w:proofErr w:type="gramStart"/>
      <w:r w:rsidRPr="000C001A">
        <w:rPr>
          <w:rFonts w:cs="Times New Roman"/>
          <w:i/>
          <w:iCs/>
        </w:rPr>
        <w:t>We</w:t>
      </w:r>
      <w:proofErr w:type="gramEnd"/>
      <w:r w:rsidRPr="000C001A">
        <w:rPr>
          <w:rFonts w:cs="Times New Roman"/>
          <w:i/>
          <w:iCs/>
        </w:rPr>
        <w:t xml:space="preserve"> shall not all sleep, but we shall all be changed, </w:t>
      </w:r>
      <w:r w:rsidRPr="00B7567B">
        <w:rPr>
          <w:rFonts w:cs="Times New Roman"/>
          <w:b/>
          <w:bCs/>
          <w:i/>
          <w:iCs/>
          <w:sz w:val="14"/>
          <w:szCs w:val="22"/>
        </w:rPr>
        <w:t>52</w:t>
      </w:r>
      <w:r w:rsidRPr="00B7567B">
        <w:rPr>
          <w:rFonts w:cs="Times New Roman"/>
          <w:i/>
          <w:iCs/>
          <w:sz w:val="16"/>
        </w:rPr>
        <w:t> </w:t>
      </w:r>
      <w:r w:rsidRPr="000C001A">
        <w:rPr>
          <w:rFonts w:cs="Times New Roman"/>
          <w:i/>
          <w:iCs/>
        </w:rPr>
        <w:t xml:space="preserve">In a moment, in the twinkling of an eye, at the last trump: for the trumpet shall sound, and the dead shall be raised incorruptible, and we shall be changed. </w:t>
      </w:r>
      <w:r w:rsidRPr="000C001A">
        <w:rPr>
          <w:rFonts w:cs="Times New Roman"/>
          <w:b/>
          <w:bCs/>
          <w:i/>
          <w:iCs/>
          <w:sz w:val="14"/>
          <w:szCs w:val="22"/>
        </w:rPr>
        <w:t>53</w:t>
      </w:r>
      <w:r w:rsidRPr="000C001A">
        <w:rPr>
          <w:rFonts w:cs="Times New Roman"/>
          <w:i/>
          <w:iCs/>
          <w:sz w:val="16"/>
        </w:rPr>
        <w:t> </w:t>
      </w:r>
      <w:r w:rsidRPr="000C001A">
        <w:rPr>
          <w:rFonts w:cs="Times New Roman"/>
          <w:i/>
          <w:iCs/>
        </w:rPr>
        <w:t xml:space="preserve">For this corruptible must put on incorruption, and this mortal must put on immortality. </w:t>
      </w:r>
      <w:r w:rsidRPr="000C001A">
        <w:rPr>
          <w:rFonts w:cs="Times New Roman"/>
          <w:b/>
          <w:bCs/>
          <w:i/>
          <w:iCs/>
          <w:sz w:val="14"/>
          <w:szCs w:val="22"/>
        </w:rPr>
        <w:t>54</w:t>
      </w:r>
      <w:r w:rsidRPr="000C001A">
        <w:rPr>
          <w:rFonts w:cs="Times New Roman"/>
          <w:i/>
          <w:iCs/>
          <w:sz w:val="16"/>
        </w:rPr>
        <w:t> </w:t>
      </w:r>
      <w:r w:rsidRPr="000C001A">
        <w:rPr>
          <w:rFonts w:cs="Times New Roman"/>
          <w:i/>
          <w:iCs/>
        </w:rPr>
        <w:t xml:space="preserve">So when this corruptible shall have put on incorruption, and this mortal shall have put on immortality, then shall be brought to pass the saying that is written, Death is swallowed up in victory. </w:t>
      </w:r>
      <w:r w:rsidRPr="000C001A">
        <w:rPr>
          <w:rFonts w:cs="Times New Roman"/>
          <w:b/>
          <w:bCs/>
          <w:i/>
          <w:iCs/>
          <w:sz w:val="14"/>
          <w:szCs w:val="22"/>
        </w:rPr>
        <w:t>55</w:t>
      </w:r>
      <w:r w:rsidRPr="000C001A">
        <w:rPr>
          <w:rFonts w:cs="Times New Roman"/>
          <w:i/>
          <w:iCs/>
          <w:sz w:val="16"/>
        </w:rPr>
        <w:t> </w:t>
      </w:r>
      <w:r w:rsidRPr="000C001A">
        <w:rPr>
          <w:rFonts w:cs="Times New Roman"/>
          <w:i/>
          <w:iCs/>
        </w:rPr>
        <w:t xml:space="preserve">O death, where is thy sting? O grave, where is thy victory? </w:t>
      </w:r>
      <w:proofErr w:type="gramStart"/>
      <w:r w:rsidRPr="000C001A">
        <w:rPr>
          <w:rFonts w:cs="Times New Roman"/>
          <w:b/>
          <w:bCs/>
          <w:i/>
          <w:iCs/>
          <w:sz w:val="14"/>
          <w:szCs w:val="22"/>
        </w:rPr>
        <w:t>56</w:t>
      </w:r>
      <w:r w:rsidRPr="000C001A">
        <w:rPr>
          <w:rFonts w:cs="Times New Roman"/>
          <w:i/>
          <w:iCs/>
          <w:sz w:val="16"/>
        </w:rPr>
        <w:t xml:space="preserve">  </w:t>
      </w:r>
      <w:r w:rsidRPr="000C001A">
        <w:rPr>
          <w:rFonts w:cs="Times New Roman"/>
          <w:i/>
          <w:iCs/>
        </w:rPr>
        <w:t>The</w:t>
      </w:r>
      <w:proofErr w:type="gramEnd"/>
      <w:r w:rsidRPr="000C001A">
        <w:rPr>
          <w:rFonts w:cs="Times New Roman"/>
          <w:i/>
          <w:iCs/>
        </w:rPr>
        <w:t xml:space="preserve"> sting of death is sin; and the strength of sin is the law. </w:t>
      </w:r>
      <w:r w:rsidRPr="000C001A">
        <w:rPr>
          <w:rFonts w:cs="Times New Roman"/>
          <w:b/>
          <w:bCs/>
          <w:i/>
          <w:iCs/>
          <w:sz w:val="14"/>
          <w:szCs w:val="22"/>
        </w:rPr>
        <w:t>57</w:t>
      </w:r>
      <w:r w:rsidRPr="000C001A">
        <w:rPr>
          <w:rFonts w:cs="Times New Roman"/>
          <w:i/>
          <w:iCs/>
          <w:sz w:val="16"/>
        </w:rPr>
        <w:t> </w:t>
      </w:r>
      <w:r w:rsidRPr="000C001A">
        <w:rPr>
          <w:rFonts w:cs="Times New Roman"/>
          <w:i/>
          <w:iCs/>
        </w:rPr>
        <w:t xml:space="preserve">But thanks </w:t>
      </w:r>
      <w:proofErr w:type="gramStart"/>
      <w:r w:rsidRPr="000C001A">
        <w:rPr>
          <w:rFonts w:cs="Times New Roman"/>
          <w:i/>
          <w:iCs/>
        </w:rPr>
        <w:t>be</w:t>
      </w:r>
      <w:proofErr w:type="gramEnd"/>
      <w:r w:rsidRPr="000C001A">
        <w:rPr>
          <w:rFonts w:cs="Times New Roman"/>
          <w:i/>
          <w:iCs/>
        </w:rPr>
        <w:t xml:space="preserve"> to God, which </w:t>
      </w:r>
      <w:proofErr w:type="spellStart"/>
      <w:r w:rsidRPr="000C001A">
        <w:rPr>
          <w:rFonts w:cs="Times New Roman"/>
          <w:i/>
          <w:iCs/>
        </w:rPr>
        <w:t>giveth</w:t>
      </w:r>
      <w:proofErr w:type="spellEnd"/>
      <w:r w:rsidRPr="000C001A">
        <w:rPr>
          <w:rFonts w:cs="Times New Roman"/>
          <w:i/>
          <w:iCs/>
        </w:rPr>
        <w:t xml:space="preserve"> us the victory through our Lord Jesus Christ</w:t>
      </w:r>
      <w:r>
        <w:rPr>
          <w:rFonts w:cs="Times New Roman"/>
        </w:rPr>
        <w:t xml:space="preserve">.  </w:t>
      </w:r>
      <w:r w:rsidRPr="000C001A">
        <w:rPr>
          <w:rFonts w:cs="Times New Roman"/>
          <w:sz w:val="20"/>
        </w:rPr>
        <w:t xml:space="preserve">(1 </w:t>
      </w:r>
      <w:proofErr w:type="spellStart"/>
      <w:r w:rsidRPr="000C001A">
        <w:rPr>
          <w:rFonts w:cs="Times New Roman"/>
          <w:sz w:val="20"/>
        </w:rPr>
        <w:t>Cor</w:t>
      </w:r>
      <w:proofErr w:type="spellEnd"/>
      <w:r w:rsidRPr="000C001A">
        <w:rPr>
          <w:rFonts w:cs="Times New Roman"/>
          <w:sz w:val="20"/>
        </w:rPr>
        <w:t xml:space="preserve"> 15:51-57)</w:t>
      </w:r>
    </w:p>
    <w:p w:rsidR="000C001A" w:rsidRPr="000C001A" w:rsidRDefault="000C001A" w:rsidP="000C001A">
      <w:pPr>
        <w:widowControl w:val="0"/>
        <w:autoSpaceDE w:val="0"/>
        <w:autoSpaceDN w:val="0"/>
        <w:adjustRightInd w:val="0"/>
        <w:jc w:val="both"/>
        <w:rPr>
          <w:rFonts w:cs="Times New Roman"/>
          <w:sz w:val="12"/>
        </w:rPr>
      </w:pPr>
    </w:p>
    <w:p w:rsidR="006A6CD3" w:rsidRPr="000C001A" w:rsidRDefault="000C001A" w:rsidP="000C001A">
      <w:pPr>
        <w:widowControl w:val="0"/>
        <w:autoSpaceDE w:val="0"/>
        <w:autoSpaceDN w:val="0"/>
        <w:adjustRightInd w:val="0"/>
        <w:jc w:val="both"/>
      </w:pPr>
      <w:r w:rsidRPr="000C001A">
        <w:rPr>
          <w:rFonts w:cs="Times New Roman"/>
        </w:rPr>
        <w:t>            Here are provided verses to Anne Steel's poem that are not included in the above hymn, b</w:t>
      </w:r>
      <w:r>
        <w:rPr>
          <w:rFonts w:cs="Times New Roman"/>
        </w:rPr>
        <w:t xml:space="preserve">ut perhaps should have been: </w:t>
      </w:r>
      <w:r w:rsidRPr="000C001A">
        <w:rPr>
          <w:rFonts w:cs="Times New Roman"/>
          <w:b/>
          <w:i/>
          <w:sz w:val="16"/>
        </w:rPr>
        <w:t xml:space="preserve">1 </w:t>
      </w:r>
      <w:r w:rsidRPr="000C001A">
        <w:rPr>
          <w:rFonts w:cs="Times New Roman"/>
          <w:i/>
          <w:iCs/>
        </w:rPr>
        <w:t xml:space="preserve">When I survey life's varied scene, Amid the darkest hours, Sweet rays of comfort shine between, And thorns are </w:t>
      </w:r>
      <w:proofErr w:type="spellStart"/>
      <w:r w:rsidRPr="000C001A">
        <w:rPr>
          <w:rFonts w:cs="Times New Roman"/>
          <w:i/>
          <w:iCs/>
        </w:rPr>
        <w:t>mix'd</w:t>
      </w:r>
      <w:proofErr w:type="spellEnd"/>
      <w:r w:rsidRPr="000C001A">
        <w:rPr>
          <w:rFonts w:cs="Times New Roman"/>
          <w:i/>
          <w:iCs/>
        </w:rPr>
        <w:t xml:space="preserve"> with flowers</w:t>
      </w:r>
      <w:r w:rsidRPr="000C001A">
        <w:rPr>
          <w:rFonts w:cs="Times New Roman"/>
        </w:rPr>
        <w:t xml:space="preserve">. </w:t>
      </w:r>
      <w:r w:rsidRPr="000C001A">
        <w:rPr>
          <w:rFonts w:cs="Times New Roman"/>
          <w:sz w:val="16"/>
        </w:rPr>
        <w:t xml:space="preserve">2 </w:t>
      </w:r>
      <w:r w:rsidRPr="000C001A">
        <w:rPr>
          <w:rFonts w:cs="Times New Roman"/>
          <w:i/>
          <w:iCs/>
        </w:rPr>
        <w:t xml:space="preserve">Lord, teach me to adore thy hand, </w:t>
      </w:r>
      <w:proofErr w:type="gramStart"/>
      <w:r w:rsidRPr="000C001A">
        <w:rPr>
          <w:rFonts w:cs="Times New Roman"/>
          <w:i/>
          <w:iCs/>
        </w:rPr>
        <w:t>From</w:t>
      </w:r>
      <w:proofErr w:type="gramEnd"/>
      <w:r w:rsidRPr="000C001A">
        <w:rPr>
          <w:rFonts w:cs="Times New Roman"/>
          <w:i/>
          <w:iCs/>
        </w:rPr>
        <w:t xml:space="preserve"> whence my comforts flow; And let me in this desert land A glimpse of Canaan know.</w:t>
      </w:r>
      <w:r w:rsidRPr="000C001A">
        <w:rPr>
          <w:rFonts w:cs="Times New Roman"/>
        </w:rPr>
        <w:t xml:space="preserve"> </w:t>
      </w:r>
      <w:proofErr w:type="gramStart"/>
      <w:r w:rsidRPr="000C001A">
        <w:rPr>
          <w:rFonts w:cs="Times New Roman"/>
          <w:sz w:val="16"/>
        </w:rPr>
        <w:t xml:space="preserve">5 </w:t>
      </w:r>
      <w:r w:rsidRPr="000C001A">
        <w:rPr>
          <w:rFonts w:cs="Times New Roman"/>
          <w:i/>
          <w:iCs/>
        </w:rPr>
        <w:t xml:space="preserve"> In</w:t>
      </w:r>
      <w:proofErr w:type="gramEnd"/>
      <w:r w:rsidRPr="000C001A">
        <w:rPr>
          <w:rFonts w:cs="Times New Roman"/>
          <w:i/>
          <w:iCs/>
        </w:rPr>
        <w:t xml:space="preserve"> </w:t>
      </w:r>
      <w:proofErr w:type="spellStart"/>
      <w:r w:rsidRPr="000C001A">
        <w:rPr>
          <w:rFonts w:cs="Times New Roman"/>
          <w:i/>
          <w:iCs/>
        </w:rPr>
        <w:t>griefs</w:t>
      </w:r>
      <w:proofErr w:type="spellEnd"/>
      <w:r w:rsidRPr="000C001A">
        <w:rPr>
          <w:rFonts w:cs="Times New Roman"/>
          <w:i/>
          <w:iCs/>
        </w:rPr>
        <w:t xml:space="preserve"> and pains thy sacred word, (Dear solace of my soul!) Celestial comforts can afford, </w:t>
      </w:r>
      <w:proofErr w:type="gramStart"/>
      <w:r w:rsidRPr="000C001A">
        <w:rPr>
          <w:rFonts w:cs="Times New Roman"/>
          <w:i/>
          <w:iCs/>
        </w:rPr>
        <w:t>And</w:t>
      </w:r>
      <w:proofErr w:type="gramEnd"/>
      <w:r w:rsidRPr="000C001A">
        <w:rPr>
          <w:rFonts w:cs="Times New Roman"/>
          <w:i/>
          <w:iCs/>
        </w:rPr>
        <w:t xml:space="preserve"> all their power </w:t>
      </w:r>
      <w:proofErr w:type="spellStart"/>
      <w:r w:rsidRPr="000C001A">
        <w:rPr>
          <w:rFonts w:cs="Times New Roman"/>
          <w:i/>
          <w:iCs/>
        </w:rPr>
        <w:t>controul</w:t>
      </w:r>
      <w:proofErr w:type="spellEnd"/>
      <w:r w:rsidRPr="000C001A">
        <w:rPr>
          <w:rFonts w:cs="Times New Roman"/>
          <w:i/>
          <w:iCs/>
        </w:rPr>
        <w:t>.</w:t>
      </w:r>
      <w:r w:rsidRPr="000C001A">
        <w:rPr>
          <w:rFonts w:cs="Times New Roman"/>
        </w:rPr>
        <w:t xml:space="preserve"> </w:t>
      </w:r>
      <w:r w:rsidRPr="000C001A">
        <w:rPr>
          <w:rFonts w:cs="Times New Roman"/>
          <w:sz w:val="16"/>
        </w:rPr>
        <w:t xml:space="preserve">6 </w:t>
      </w:r>
      <w:r w:rsidRPr="000C001A">
        <w:rPr>
          <w:rFonts w:cs="Times New Roman"/>
          <w:i/>
          <w:iCs/>
        </w:rPr>
        <w:t xml:space="preserve">When present sufferings pain my heart, </w:t>
      </w:r>
      <w:proofErr w:type="gramStart"/>
      <w:r w:rsidRPr="000C001A">
        <w:rPr>
          <w:rFonts w:cs="Times New Roman"/>
          <w:i/>
          <w:iCs/>
        </w:rPr>
        <w:t>Or</w:t>
      </w:r>
      <w:proofErr w:type="gramEnd"/>
      <w:r w:rsidRPr="000C001A">
        <w:rPr>
          <w:rFonts w:cs="Times New Roman"/>
          <w:i/>
          <w:iCs/>
        </w:rPr>
        <w:t xml:space="preserve"> future terrors rise, And light and hope almost depart From these dejected eyes</w:t>
      </w:r>
      <w:r w:rsidRPr="000C001A">
        <w:rPr>
          <w:rFonts w:cs="Times New Roman"/>
          <w:i/>
          <w:iCs/>
          <w:sz w:val="16"/>
        </w:rPr>
        <w:t>:</w:t>
      </w:r>
      <w:r w:rsidRPr="000C001A">
        <w:rPr>
          <w:rFonts w:cs="Times New Roman"/>
          <w:sz w:val="16"/>
        </w:rPr>
        <w:t xml:space="preserve"> </w:t>
      </w:r>
      <w:r w:rsidRPr="000C001A">
        <w:rPr>
          <w:rFonts w:cs="Times New Roman"/>
          <w:sz w:val="14"/>
        </w:rPr>
        <w:t xml:space="preserve">7 </w:t>
      </w:r>
      <w:r w:rsidRPr="000C001A">
        <w:rPr>
          <w:rFonts w:cs="Times New Roman"/>
          <w:i/>
          <w:iCs/>
        </w:rPr>
        <w:t xml:space="preserve">Thy powerful word supports my hope, Sweet cordial of the mind! And bears my fainting spirit up, </w:t>
      </w:r>
      <w:proofErr w:type="gramStart"/>
      <w:r w:rsidRPr="000C001A">
        <w:rPr>
          <w:rFonts w:cs="Times New Roman"/>
          <w:i/>
          <w:iCs/>
        </w:rPr>
        <w:t>And</w:t>
      </w:r>
      <w:proofErr w:type="gramEnd"/>
      <w:r w:rsidRPr="000C001A">
        <w:rPr>
          <w:rFonts w:cs="Times New Roman"/>
          <w:i/>
          <w:iCs/>
        </w:rPr>
        <w:t xml:space="preserve"> bids me wait </w:t>
      </w:r>
      <w:proofErr w:type="spellStart"/>
      <w:r w:rsidRPr="000C001A">
        <w:rPr>
          <w:rFonts w:cs="Times New Roman"/>
          <w:i/>
          <w:iCs/>
        </w:rPr>
        <w:t>resign'd</w:t>
      </w:r>
      <w:proofErr w:type="spellEnd"/>
      <w:r w:rsidRPr="000C001A">
        <w:rPr>
          <w:rFonts w:cs="Times New Roman"/>
          <w:i/>
          <w:iCs/>
        </w:rPr>
        <w:t>.</w:t>
      </w:r>
      <w:r w:rsidRPr="000C001A">
        <w:rPr>
          <w:rFonts w:cs="Times New Roman"/>
        </w:rPr>
        <w:t xml:space="preserve"> The poem is beautiful, and inspired </w:t>
      </w:r>
      <w:proofErr w:type="spellStart"/>
      <w:r w:rsidRPr="000C001A">
        <w:rPr>
          <w:rFonts w:cs="Times New Roman"/>
        </w:rPr>
        <w:t>Toplady</w:t>
      </w:r>
      <w:proofErr w:type="spellEnd"/>
      <w:r w:rsidRPr="000C001A">
        <w:rPr>
          <w:rFonts w:cs="Times New Roman"/>
        </w:rPr>
        <w:t xml:space="preserve"> to compose a beautiful hymn from it. Each of us, as children of God, should inspire those around us to built upon the works of the Lord in which He has given us a part, to glorify, more and more, the Lord who made us and saved us from ourselves.</w:t>
      </w:r>
    </w:p>
    <w:sectPr w:rsidR="006A6CD3" w:rsidRPr="000C001A"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01A"/>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5913"/>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47DE1"/>
    <w:rsid w:val="00651426"/>
    <w:rsid w:val="0065341B"/>
    <w:rsid w:val="006631D1"/>
    <w:rsid w:val="00667882"/>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567B"/>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67B"/>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3</Pages>
  <Words>1275</Words>
  <Characters>7272</Characters>
  <Application>Microsoft Macintosh Word</Application>
  <DocSecurity>0</DocSecurity>
  <Lines>60</Lines>
  <Paragraphs>14</Paragraphs>
  <ScaleCrop>false</ScaleCrop>
  <Company>Descanso Rodents</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157</cp:revision>
  <cp:lastPrinted>2014-07-22T17:15:00Z</cp:lastPrinted>
  <dcterms:created xsi:type="dcterms:W3CDTF">2013-07-10T21:17:00Z</dcterms:created>
  <dcterms:modified xsi:type="dcterms:W3CDTF">2015-07-07T18:16:00Z</dcterms:modified>
</cp:coreProperties>
</file>