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3861F" w14:textId="77777777" w:rsidR="006A6CD3" w:rsidRPr="00BB3914" w:rsidRDefault="00407A3B" w:rsidP="00A256EA">
      <w:pPr>
        <w:widowControl w:val="0"/>
        <w:autoSpaceDE w:val="0"/>
        <w:autoSpaceDN w:val="0"/>
        <w:adjustRightInd w:val="0"/>
        <w:jc w:val="both"/>
        <w:outlineLvl w:val="0"/>
        <w:rPr>
          <w:rFonts w:cs="Georgia"/>
          <w:b/>
          <w:szCs w:val="28"/>
        </w:rPr>
      </w:pPr>
      <w:r>
        <w:rPr>
          <w:rFonts w:cs="Times New Roman"/>
          <w:szCs w:val="32"/>
        </w:rPr>
        <w:t xml:space="preserve">Hymn </w:t>
      </w:r>
      <w:r w:rsidR="00CF1890">
        <w:rPr>
          <w:rFonts w:cs="Times New Roman"/>
          <w:szCs w:val="32"/>
        </w:rPr>
        <w:t>371</w:t>
      </w:r>
      <w:r w:rsidR="00A3356C">
        <w:rPr>
          <w:rFonts w:cs="Times New Roman"/>
          <w:szCs w:val="32"/>
        </w:rPr>
        <w:t xml:space="preserve"> – </w:t>
      </w:r>
      <w:r w:rsidR="00CF1890" w:rsidRPr="00CF1890">
        <w:rPr>
          <w:rFonts w:cs="Times New Roman"/>
          <w:i/>
        </w:rPr>
        <w:t>Creator Spirit, by Whose Aid</w:t>
      </w:r>
      <w:r w:rsidR="006A6CD3" w:rsidRPr="00BB3914">
        <w:rPr>
          <w:rFonts w:cs="Times New Roman"/>
          <w:szCs w:val="32"/>
        </w:rPr>
        <w:t xml:space="preserve"> – </w:t>
      </w:r>
      <w:r w:rsidR="00CF1890">
        <w:rPr>
          <w:rFonts w:cs="Times New Roman"/>
        </w:rPr>
        <w:t>18 October 2016</w:t>
      </w:r>
      <w:r w:rsidR="006A6CD3" w:rsidRPr="00BB3914">
        <w:rPr>
          <w:rFonts w:cs="Times New Roman"/>
          <w:szCs w:val="32"/>
        </w:rPr>
        <w:t>, Anno Domini</w:t>
      </w:r>
    </w:p>
    <w:p w14:paraId="5F1D0D7B" w14:textId="77777777" w:rsidR="006A6CD3" w:rsidRPr="00BB3914" w:rsidRDefault="006A6CD3" w:rsidP="006A6CD3">
      <w:pPr>
        <w:widowControl w:val="0"/>
        <w:autoSpaceDE w:val="0"/>
        <w:autoSpaceDN w:val="0"/>
        <w:adjustRightInd w:val="0"/>
        <w:jc w:val="both"/>
        <w:rPr>
          <w:rFonts w:cs="Georgia"/>
        </w:rPr>
      </w:pPr>
    </w:p>
    <w:p w14:paraId="789B06B1" w14:textId="57DC17BF" w:rsidR="006A6CD3" w:rsidRDefault="004B6980"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7FFB842A" wp14:editId="3E9F86C1">
            <wp:extent cx="3787140" cy="3787140"/>
            <wp:effectExtent l="0" t="0" r="0" b="0"/>
            <wp:docPr id="1" name="Picture 1" descr="../../../Users/haparnold/Desktop/Holy%20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oly%20G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7140" cy="3787140"/>
                    </a:xfrm>
                    <a:prstGeom prst="rect">
                      <a:avLst/>
                    </a:prstGeom>
                    <a:noFill/>
                    <a:ln>
                      <a:noFill/>
                    </a:ln>
                  </pic:spPr>
                </pic:pic>
              </a:graphicData>
            </a:graphic>
          </wp:inline>
        </w:drawing>
      </w:r>
      <w:bookmarkEnd w:id="0"/>
    </w:p>
    <w:p w14:paraId="6E5C9A6D" w14:textId="77777777" w:rsidR="00A256EA" w:rsidRDefault="00A256EA" w:rsidP="00CF1890">
      <w:pPr>
        <w:pStyle w:val="p2"/>
        <w:jc w:val="both"/>
        <w:rPr>
          <w:rStyle w:val="s2"/>
          <w:rFonts w:ascii="Palatino" w:hAnsi="Palatino"/>
          <w:b/>
          <w:bCs/>
          <w:i/>
          <w:iCs/>
          <w:sz w:val="16"/>
          <w:szCs w:val="24"/>
        </w:rPr>
      </w:pPr>
    </w:p>
    <w:p w14:paraId="719D379D" w14:textId="77777777" w:rsidR="00CF1890" w:rsidRPr="00CF1890" w:rsidRDefault="00CF1890" w:rsidP="00CF1890">
      <w:pPr>
        <w:pStyle w:val="p2"/>
        <w:jc w:val="both"/>
        <w:rPr>
          <w:rFonts w:ascii="Palatino" w:hAnsi="Palatino"/>
          <w:sz w:val="24"/>
          <w:szCs w:val="24"/>
        </w:rPr>
      </w:pPr>
      <w:r w:rsidRPr="00CF1890">
        <w:rPr>
          <w:rStyle w:val="s2"/>
          <w:rFonts w:ascii="Palatino" w:hAnsi="Palatino"/>
          <w:b/>
          <w:bCs/>
          <w:i/>
          <w:iCs/>
          <w:sz w:val="16"/>
          <w:szCs w:val="24"/>
        </w:rPr>
        <w:t>1</w:t>
      </w:r>
      <w:r w:rsidRPr="00CF1890">
        <w:rPr>
          <w:rStyle w:val="s1"/>
          <w:rFonts w:ascii="Palatino" w:hAnsi="Palatino"/>
          <w:i/>
          <w:iCs/>
          <w:sz w:val="16"/>
          <w:szCs w:val="24"/>
        </w:rPr>
        <w:t> </w:t>
      </w:r>
      <w:r w:rsidRPr="00CF1890">
        <w:rPr>
          <w:rStyle w:val="s1"/>
          <w:rFonts w:ascii="Palatino" w:hAnsi="Palatino"/>
          <w:i/>
          <w:iCs/>
          <w:sz w:val="24"/>
          <w:szCs w:val="24"/>
        </w:rPr>
        <w:t xml:space="preserve">In the beginning God created the heaven and the earth. </w:t>
      </w:r>
      <w:r w:rsidRPr="00CF1890">
        <w:rPr>
          <w:rStyle w:val="s2"/>
          <w:rFonts w:ascii="Palatino" w:hAnsi="Palatino"/>
          <w:b/>
          <w:bCs/>
          <w:i/>
          <w:iCs/>
          <w:sz w:val="16"/>
          <w:szCs w:val="24"/>
        </w:rPr>
        <w:t>2</w:t>
      </w:r>
      <w:r w:rsidRPr="00CF1890">
        <w:rPr>
          <w:rStyle w:val="s1"/>
          <w:rFonts w:ascii="Palatino" w:hAnsi="Palatino"/>
          <w:i/>
          <w:iCs/>
          <w:sz w:val="16"/>
          <w:szCs w:val="24"/>
        </w:rPr>
        <w:t> </w:t>
      </w:r>
      <w:r w:rsidRPr="00CF1890">
        <w:rPr>
          <w:rStyle w:val="s1"/>
          <w:rFonts w:ascii="Palatino" w:hAnsi="Palatino"/>
          <w:i/>
          <w:iCs/>
          <w:sz w:val="24"/>
          <w:szCs w:val="24"/>
        </w:rPr>
        <w:t>And the earth was without form, and void; and darkness was upon the face of the deep. And the Spirit of God moved upon the face of the waters</w:t>
      </w:r>
      <w:r w:rsidRPr="00CF1890">
        <w:rPr>
          <w:rStyle w:val="s1"/>
          <w:rFonts w:ascii="Palatino" w:hAnsi="Palatino"/>
          <w:sz w:val="24"/>
          <w:szCs w:val="24"/>
        </w:rPr>
        <w:t>.</w:t>
      </w:r>
      <w:r>
        <w:rPr>
          <w:rFonts w:ascii="Palatino" w:hAnsi="Palatino"/>
          <w:sz w:val="24"/>
          <w:szCs w:val="24"/>
        </w:rPr>
        <w:t xml:space="preserve">  </w:t>
      </w:r>
      <w:r w:rsidRPr="00CF1890">
        <w:rPr>
          <w:rFonts w:ascii="Palatino" w:hAnsi="Palatino"/>
          <w:sz w:val="20"/>
          <w:szCs w:val="24"/>
        </w:rPr>
        <w:t>(</w:t>
      </w:r>
      <w:r>
        <w:rPr>
          <w:rStyle w:val="s1"/>
          <w:rFonts w:ascii="Palatino" w:hAnsi="Palatino"/>
          <w:sz w:val="20"/>
          <w:szCs w:val="24"/>
        </w:rPr>
        <w:t>Gen 1:1-2</w:t>
      </w:r>
      <w:r w:rsidRPr="00CF1890">
        <w:rPr>
          <w:rStyle w:val="s1"/>
          <w:rFonts w:ascii="Palatino" w:hAnsi="Palatino"/>
          <w:sz w:val="20"/>
          <w:szCs w:val="24"/>
        </w:rPr>
        <w:t>)</w:t>
      </w:r>
    </w:p>
    <w:p w14:paraId="376B7128" w14:textId="77777777" w:rsidR="00A256EA" w:rsidRPr="00A256EA" w:rsidRDefault="00A256EA" w:rsidP="00A256EA">
      <w:pPr>
        <w:pStyle w:val="p1"/>
        <w:jc w:val="both"/>
        <w:rPr>
          <w:rStyle w:val="s1"/>
          <w:rFonts w:ascii="Palatino" w:hAnsi="Palatino"/>
          <w:sz w:val="16"/>
          <w:szCs w:val="24"/>
        </w:rPr>
      </w:pPr>
    </w:p>
    <w:p w14:paraId="2FE0CD65" w14:textId="77777777" w:rsidR="00CF1890" w:rsidRPr="00CF1890" w:rsidRDefault="00CF1890" w:rsidP="00CF1890">
      <w:pPr>
        <w:pStyle w:val="p1"/>
        <w:jc w:val="both"/>
        <w:rPr>
          <w:rFonts w:ascii="Palatino" w:hAnsi="Palatino"/>
          <w:sz w:val="24"/>
          <w:szCs w:val="24"/>
        </w:rPr>
      </w:pPr>
      <w:r w:rsidRPr="00CF1890">
        <w:rPr>
          <w:rStyle w:val="s1"/>
          <w:rFonts w:ascii="Palatino" w:hAnsi="Palatino"/>
          <w:sz w:val="24"/>
          <w:szCs w:val="24"/>
        </w:rPr>
        <w:t xml:space="preserve">            This hymn gives glorious attribution to the work of the Holy Spirit, not only in the foundation work of the Creation of the world, but to that power working invisibly in the heart of the believer today. It is another translation of the hymn, </w:t>
      </w:r>
      <w:proofErr w:type="spellStart"/>
      <w:r w:rsidRPr="00CF1890">
        <w:rPr>
          <w:rStyle w:val="s1"/>
          <w:rFonts w:ascii="Palatino" w:hAnsi="Palatino"/>
          <w:i/>
          <w:iCs/>
          <w:sz w:val="24"/>
          <w:szCs w:val="24"/>
        </w:rPr>
        <w:t>Veni</w:t>
      </w:r>
      <w:proofErr w:type="spellEnd"/>
      <w:r w:rsidRPr="00CF1890">
        <w:rPr>
          <w:rStyle w:val="s1"/>
          <w:rFonts w:ascii="Palatino" w:hAnsi="Palatino"/>
          <w:i/>
          <w:iCs/>
          <w:sz w:val="24"/>
          <w:szCs w:val="24"/>
        </w:rPr>
        <w:t xml:space="preserve"> Creator </w:t>
      </w:r>
      <w:proofErr w:type="spellStart"/>
      <w:r w:rsidRPr="00CF1890">
        <w:rPr>
          <w:rStyle w:val="s1"/>
          <w:rFonts w:ascii="Palatino" w:hAnsi="Palatino"/>
          <w:i/>
          <w:iCs/>
          <w:sz w:val="24"/>
          <w:szCs w:val="24"/>
        </w:rPr>
        <w:t>Espiritus</w:t>
      </w:r>
      <w:proofErr w:type="spellEnd"/>
      <w:r w:rsidRPr="00CF1890">
        <w:rPr>
          <w:rStyle w:val="s1"/>
          <w:rFonts w:ascii="Palatino" w:hAnsi="Palatino"/>
          <w:sz w:val="24"/>
          <w:szCs w:val="24"/>
        </w:rPr>
        <w:t xml:space="preserve">, (217) upon which I have written previously. The Latin version has been variously attributed to Charlemagne, Ambrose of Milan, and Gregory I.  It was first translated from the Latin by John Dryden in 1693. There are a number of tunes to which the hymn is sung: </w:t>
      </w:r>
      <w:r w:rsidRPr="00CF1890">
        <w:rPr>
          <w:rStyle w:val="s1"/>
          <w:rFonts w:ascii="Palatino" w:hAnsi="Palatino"/>
          <w:i/>
          <w:iCs/>
          <w:sz w:val="24"/>
          <w:szCs w:val="24"/>
        </w:rPr>
        <w:t>Attwood</w:t>
      </w:r>
      <w:r w:rsidRPr="00CF1890">
        <w:rPr>
          <w:rStyle w:val="s1"/>
          <w:rFonts w:ascii="Palatino" w:hAnsi="Palatino"/>
          <w:sz w:val="24"/>
          <w:szCs w:val="24"/>
        </w:rPr>
        <w:t xml:space="preserve"> (1940 Hymnal), Franz Hayden – </w:t>
      </w:r>
      <w:r w:rsidRPr="00CF1890">
        <w:rPr>
          <w:rStyle w:val="s1"/>
          <w:rFonts w:ascii="Palatino" w:hAnsi="Palatino"/>
          <w:i/>
          <w:iCs/>
          <w:sz w:val="24"/>
          <w:szCs w:val="24"/>
        </w:rPr>
        <w:t>Creator</w:t>
      </w:r>
      <w:r w:rsidRPr="00CF1890">
        <w:rPr>
          <w:rStyle w:val="s1"/>
          <w:rFonts w:ascii="Palatino" w:hAnsi="Palatino"/>
          <w:sz w:val="24"/>
          <w:szCs w:val="24"/>
        </w:rPr>
        <w:t xml:space="preserve">, and Henry Carey – </w:t>
      </w:r>
      <w:r w:rsidRPr="00CF1890">
        <w:rPr>
          <w:rStyle w:val="s1"/>
          <w:rFonts w:ascii="Palatino" w:hAnsi="Palatino"/>
          <w:i/>
          <w:iCs/>
          <w:sz w:val="24"/>
          <w:szCs w:val="24"/>
        </w:rPr>
        <w:t>Surrey</w:t>
      </w:r>
      <w:r w:rsidRPr="00CF1890">
        <w:rPr>
          <w:rStyle w:val="s1"/>
          <w:rFonts w:ascii="Palatino" w:hAnsi="Palatino"/>
          <w:sz w:val="24"/>
          <w:szCs w:val="24"/>
        </w:rPr>
        <w:t>.</w:t>
      </w:r>
    </w:p>
    <w:p w14:paraId="5E346891" w14:textId="77777777" w:rsidR="00CF1890" w:rsidRPr="00CF1890" w:rsidRDefault="00CF1890" w:rsidP="00CF1890">
      <w:pPr>
        <w:pStyle w:val="p3"/>
        <w:jc w:val="both"/>
        <w:rPr>
          <w:rFonts w:ascii="Palatino" w:hAnsi="Palatino"/>
          <w:sz w:val="24"/>
          <w:szCs w:val="24"/>
        </w:rPr>
      </w:pPr>
      <w:r w:rsidRPr="00CF1890">
        <w:rPr>
          <w:rStyle w:val="s1"/>
          <w:rFonts w:ascii="Palatino" w:hAnsi="Palatino"/>
          <w:b/>
          <w:bCs/>
          <w:i/>
          <w:iCs/>
          <w:sz w:val="24"/>
          <w:szCs w:val="24"/>
        </w:rPr>
        <w:t> </w:t>
      </w:r>
    </w:p>
    <w:p w14:paraId="1B9C6A74" w14:textId="77777777" w:rsidR="00CF1890" w:rsidRPr="00CF1890" w:rsidRDefault="00923D6C" w:rsidP="00A256EA">
      <w:pPr>
        <w:pStyle w:val="p1"/>
        <w:jc w:val="center"/>
        <w:outlineLvl w:val="0"/>
        <w:rPr>
          <w:rFonts w:ascii="Palatino" w:hAnsi="Palatino"/>
          <w:sz w:val="24"/>
          <w:szCs w:val="24"/>
        </w:rPr>
      </w:pPr>
      <w:r>
        <w:rPr>
          <w:rStyle w:val="s1"/>
          <w:rFonts w:ascii="Palatino" w:hAnsi="Palatino"/>
          <w:b/>
          <w:bCs/>
          <w:i/>
          <w:iCs/>
          <w:sz w:val="24"/>
          <w:szCs w:val="24"/>
        </w:rPr>
        <w:t>Creator Spirit, b</w:t>
      </w:r>
      <w:r w:rsidRPr="00CF1890">
        <w:rPr>
          <w:rStyle w:val="s1"/>
          <w:rFonts w:ascii="Palatino" w:hAnsi="Palatino"/>
          <w:b/>
          <w:bCs/>
          <w:i/>
          <w:iCs/>
          <w:sz w:val="24"/>
          <w:szCs w:val="24"/>
        </w:rPr>
        <w:t>y Whose Aid</w:t>
      </w:r>
    </w:p>
    <w:p w14:paraId="5AACAD92" w14:textId="77777777" w:rsidR="00A256EA" w:rsidRPr="00A256EA" w:rsidRDefault="00A256EA" w:rsidP="00A256EA">
      <w:pPr>
        <w:pStyle w:val="p1"/>
        <w:jc w:val="both"/>
        <w:rPr>
          <w:rStyle w:val="s1"/>
          <w:rFonts w:ascii="Palatino" w:hAnsi="Palatino"/>
          <w:sz w:val="16"/>
          <w:szCs w:val="24"/>
        </w:rPr>
      </w:pPr>
    </w:p>
    <w:p w14:paraId="2D8B942E" w14:textId="77777777" w:rsidR="00923D6C" w:rsidRPr="00923D6C" w:rsidRDefault="00923D6C" w:rsidP="00A256EA">
      <w:pPr>
        <w:ind w:left="1440"/>
        <w:outlineLvl w:val="0"/>
        <w:rPr>
          <w:rFonts w:cs="Times New Roman"/>
        </w:rPr>
      </w:pPr>
      <w:r w:rsidRPr="00923D6C">
        <w:rPr>
          <w:rFonts w:cs="Times New Roman"/>
          <w:bCs/>
        </w:rPr>
        <w:t>Creator Spirit, by whose aid </w:t>
      </w:r>
    </w:p>
    <w:p w14:paraId="5EC06FE4" w14:textId="77777777" w:rsidR="00923D6C" w:rsidRPr="00923D6C" w:rsidRDefault="00923D6C" w:rsidP="00923D6C">
      <w:pPr>
        <w:ind w:left="1440"/>
        <w:rPr>
          <w:rFonts w:cs="Times New Roman"/>
        </w:rPr>
      </w:pPr>
      <w:r w:rsidRPr="00923D6C">
        <w:rPr>
          <w:rFonts w:cs="Times New Roman"/>
          <w:bCs/>
        </w:rPr>
        <w:t>the world's foundations first were laid,</w:t>
      </w:r>
    </w:p>
    <w:p w14:paraId="17916D19" w14:textId="77777777" w:rsidR="00923D6C" w:rsidRPr="00923D6C" w:rsidRDefault="00923D6C" w:rsidP="00923D6C">
      <w:pPr>
        <w:ind w:left="1440"/>
        <w:rPr>
          <w:rFonts w:cs="Times New Roman"/>
        </w:rPr>
      </w:pPr>
      <w:r w:rsidRPr="00923D6C">
        <w:rPr>
          <w:rFonts w:cs="Times New Roman"/>
          <w:bCs/>
        </w:rPr>
        <w:t>come visit every humble mind;</w:t>
      </w:r>
    </w:p>
    <w:p w14:paraId="411327CE" w14:textId="77777777" w:rsidR="00923D6C" w:rsidRPr="00923D6C" w:rsidRDefault="00923D6C" w:rsidP="00923D6C">
      <w:pPr>
        <w:ind w:left="1440"/>
        <w:rPr>
          <w:rFonts w:cs="Times New Roman"/>
        </w:rPr>
      </w:pPr>
      <w:r w:rsidRPr="00923D6C">
        <w:rPr>
          <w:rFonts w:cs="Times New Roman"/>
          <w:bCs/>
        </w:rPr>
        <w:t>come, pour thy joys on human kind;</w:t>
      </w:r>
    </w:p>
    <w:p w14:paraId="16EAEDDE" w14:textId="77777777" w:rsidR="00923D6C" w:rsidRPr="00923D6C" w:rsidRDefault="00923D6C" w:rsidP="00923D6C">
      <w:pPr>
        <w:ind w:left="1440"/>
        <w:rPr>
          <w:rFonts w:cs="Times New Roman"/>
        </w:rPr>
      </w:pPr>
      <w:r w:rsidRPr="00923D6C">
        <w:rPr>
          <w:rFonts w:cs="Times New Roman"/>
          <w:bCs/>
        </w:rPr>
        <w:t>from sin and sorrow set us free,</w:t>
      </w:r>
    </w:p>
    <w:p w14:paraId="4DB423EE" w14:textId="77777777" w:rsidR="00923D6C" w:rsidRPr="00923D6C" w:rsidRDefault="00923D6C" w:rsidP="00923D6C">
      <w:pPr>
        <w:ind w:left="1440"/>
        <w:rPr>
          <w:rFonts w:cs="Times New Roman"/>
        </w:rPr>
      </w:pPr>
      <w:r w:rsidRPr="00923D6C">
        <w:rPr>
          <w:rFonts w:cs="Times New Roman"/>
          <w:bCs/>
        </w:rPr>
        <w:t>and make us temples worthy thee.</w:t>
      </w:r>
    </w:p>
    <w:p w14:paraId="12D349D7" w14:textId="77777777" w:rsidR="00A256EA" w:rsidRPr="00A256EA" w:rsidRDefault="00A256EA" w:rsidP="00A256EA">
      <w:pPr>
        <w:pStyle w:val="p1"/>
        <w:jc w:val="both"/>
        <w:rPr>
          <w:rStyle w:val="s1"/>
          <w:rFonts w:ascii="Palatino" w:hAnsi="Palatino"/>
          <w:sz w:val="16"/>
          <w:szCs w:val="24"/>
        </w:rPr>
      </w:pPr>
    </w:p>
    <w:p w14:paraId="4EC4718E" w14:textId="77777777" w:rsidR="00923D6C" w:rsidRPr="00923D6C" w:rsidRDefault="00923D6C" w:rsidP="00923D6C">
      <w:pPr>
        <w:ind w:left="1440"/>
        <w:rPr>
          <w:rFonts w:cs="Times New Roman"/>
        </w:rPr>
      </w:pPr>
      <w:r w:rsidRPr="00923D6C">
        <w:rPr>
          <w:rFonts w:cs="Times New Roman"/>
          <w:bCs/>
        </w:rPr>
        <w:t>O Source of uncreated light,</w:t>
      </w:r>
    </w:p>
    <w:p w14:paraId="6145341E" w14:textId="77777777" w:rsidR="00923D6C" w:rsidRPr="00923D6C" w:rsidRDefault="00923D6C" w:rsidP="00923D6C">
      <w:pPr>
        <w:ind w:left="1440"/>
        <w:rPr>
          <w:rFonts w:cs="Times New Roman"/>
        </w:rPr>
      </w:pPr>
      <w:r w:rsidRPr="00923D6C">
        <w:rPr>
          <w:rFonts w:cs="Times New Roman"/>
          <w:bCs/>
        </w:rPr>
        <w:t xml:space="preserve">the Father's promised </w:t>
      </w:r>
      <w:proofErr w:type="spellStart"/>
      <w:r w:rsidRPr="00923D6C">
        <w:rPr>
          <w:rFonts w:cs="Times New Roman"/>
          <w:bCs/>
        </w:rPr>
        <w:t>Paraclete</w:t>
      </w:r>
      <w:proofErr w:type="spellEnd"/>
      <w:r w:rsidRPr="00923D6C">
        <w:rPr>
          <w:rFonts w:cs="Times New Roman"/>
          <w:bCs/>
        </w:rPr>
        <w:t>,</w:t>
      </w:r>
    </w:p>
    <w:p w14:paraId="36ED5371" w14:textId="77777777" w:rsidR="00923D6C" w:rsidRPr="00923D6C" w:rsidRDefault="00923D6C" w:rsidP="00923D6C">
      <w:pPr>
        <w:ind w:left="1440"/>
        <w:rPr>
          <w:rFonts w:cs="Times New Roman"/>
        </w:rPr>
      </w:pPr>
      <w:r w:rsidRPr="00923D6C">
        <w:rPr>
          <w:rFonts w:cs="Times New Roman"/>
          <w:bCs/>
        </w:rPr>
        <w:t>thrice holy Fount, thrice holy Fire,</w:t>
      </w:r>
    </w:p>
    <w:p w14:paraId="49A6E925" w14:textId="77777777" w:rsidR="00923D6C" w:rsidRPr="00923D6C" w:rsidRDefault="00923D6C" w:rsidP="00923D6C">
      <w:pPr>
        <w:ind w:left="1440"/>
        <w:rPr>
          <w:rFonts w:cs="Times New Roman"/>
        </w:rPr>
      </w:pPr>
      <w:r w:rsidRPr="00923D6C">
        <w:rPr>
          <w:rFonts w:cs="Times New Roman"/>
          <w:bCs/>
        </w:rPr>
        <w:t>our hearts with heavenly love inspire;</w:t>
      </w:r>
    </w:p>
    <w:p w14:paraId="234B1B24" w14:textId="77777777" w:rsidR="00923D6C" w:rsidRPr="00923D6C" w:rsidRDefault="00923D6C" w:rsidP="00923D6C">
      <w:pPr>
        <w:ind w:left="1440"/>
        <w:rPr>
          <w:rFonts w:cs="Times New Roman"/>
        </w:rPr>
      </w:pPr>
      <w:r w:rsidRPr="00923D6C">
        <w:rPr>
          <w:rFonts w:cs="Times New Roman"/>
          <w:bCs/>
        </w:rPr>
        <w:t>come, and thy sacred unction bring</w:t>
      </w:r>
    </w:p>
    <w:p w14:paraId="135D00BC" w14:textId="77777777" w:rsidR="00923D6C" w:rsidRPr="00923D6C" w:rsidRDefault="00923D6C" w:rsidP="00923D6C">
      <w:pPr>
        <w:ind w:left="1440"/>
        <w:rPr>
          <w:rFonts w:cs="Times New Roman"/>
        </w:rPr>
      </w:pPr>
      <w:r w:rsidRPr="00923D6C">
        <w:rPr>
          <w:rFonts w:cs="Times New Roman"/>
          <w:bCs/>
        </w:rPr>
        <w:t>to sanctify us while we sing.</w:t>
      </w:r>
    </w:p>
    <w:p w14:paraId="71F1D8CD" w14:textId="77777777" w:rsidR="00A256EA" w:rsidRPr="00A256EA" w:rsidRDefault="00A256EA" w:rsidP="00A256EA">
      <w:pPr>
        <w:pStyle w:val="p1"/>
        <w:jc w:val="both"/>
        <w:rPr>
          <w:rStyle w:val="s1"/>
          <w:rFonts w:ascii="Palatino" w:hAnsi="Palatino"/>
          <w:sz w:val="16"/>
          <w:szCs w:val="24"/>
        </w:rPr>
      </w:pPr>
    </w:p>
    <w:p w14:paraId="66172CA0" w14:textId="77777777" w:rsidR="00923D6C" w:rsidRPr="00923D6C" w:rsidRDefault="00923D6C" w:rsidP="00923D6C">
      <w:pPr>
        <w:ind w:left="1440"/>
        <w:rPr>
          <w:rFonts w:cs="Times New Roman"/>
        </w:rPr>
      </w:pPr>
      <w:r w:rsidRPr="00923D6C">
        <w:rPr>
          <w:rFonts w:cs="Times New Roman"/>
          <w:bCs/>
        </w:rPr>
        <w:lastRenderedPageBreak/>
        <w:t>Plenteous of grace, come from on high,</w:t>
      </w:r>
    </w:p>
    <w:p w14:paraId="2217F595" w14:textId="77777777" w:rsidR="00923D6C" w:rsidRPr="00923D6C" w:rsidRDefault="00923D6C" w:rsidP="00923D6C">
      <w:pPr>
        <w:ind w:left="1440"/>
        <w:rPr>
          <w:rFonts w:cs="Times New Roman"/>
        </w:rPr>
      </w:pPr>
      <w:r w:rsidRPr="00923D6C">
        <w:rPr>
          <w:rFonts w:cs="Times New Roman"/>
          <w:bCs/>
        </w:rPr>
        <w:t>rich in thy sevenfold energy;</w:t>
      </w:r>
    </w:p>
    <w:p w14:paraId="0C35077C" w14:textId="77777777" w:rsidR="00923D6C" w:rsidRPr="00923D6C" w:rsidRDefault="00923D6C" w:rsidP="00923D6C">
      <w:pPr>
        <w:ind w:left="1440"/>
        <w:rPr>
          <w:rFonts w:cs="Times New Roman"/>
        </w:rPr>
      </w:pPr>
      <w:r w:rsidRPr="00923D6C">
        <w:rPr>
          <w:rFonts w:cs="Times New Roman"/>
          <w:bCs/>
        </w:rPr>
        <w:t>make us eternal truths receive,</w:t>
      </w:r>
    </w:p>
    <w:p w14:paraId="696CD5EB" w14:textId="77777777" w:rsidR="00923D6C" w:rsidRPr="00923D6C" w:rsidRDefault="00923D6C" w:rsidP="00923D6C">
      <w:pPr>
        <w:ind w:left="1440"/>
        <w:rPr>
          <w:rFonts w:cs="Times New Roman"/>
        </w:rPr>
      </w:pPr>
      <w:r w:rsidRPr="00923D6C">
        <w:rPr>
          <w:rFonts w:cs="Times New Roman"/>
          <w:bCs/>
        </w:rPr>
        <w:t>and practice all that we believe;</w:t>
      </w:r>
    </w:p>
    <w:p w14:paraId="0F578937" w14:textId="77777777" w:rsidR="00923D6C" w:rsidRPr="00923D6C" w:rsidRDefault="00923D6C" w:rsidP="00923D6C">
      <w:pPr>
        <w:ind w:left="1440"/>
        <w:rPr>
          <w:rFonts w:cs="Times New Roman"/>
        </w:rPr>
      </w:pPr>
      <w:r w:rsidRPr="00923D6C">
        <w:rPr>
          <w:rFonts w:cs="Times New Roman"/>
          <w:bCs/>
        </w:rPr>
        <w:t>give us thyself, that we may see</w:t>
      </w:r>
    </w:p>
    <w:p w14:paraId="2C37CB96" w14:textId="77777777" w:rsidR="00923D6C" w:rsidRPr="00923D6C" w:rsidRDefault="00923D6C" w:rsidP="00923D6C">
      <w:pPr>
        <w:ind w:left="1440"/>
        <w:rPr>
          <w:rFonts w:cs="Times New Roman"/>
        </w:rPr>
      </w:pPr>
      <w:r w:rsidRPr="00923D6C">
        <w:rPr>
          <w:rFonts w:cs="Times New Roman"/>
          <w:bCs/>
        </w:rPr>
        <w:t>the Father and the Son by thee.</w:t>
      </w:r>
    </w:p>
    <w:p w14:paraId="738A13B4" w14:textId="77777777" w:rsidR="00A256EA" w:rsidRPr="00A256EA" w:rsidRDefault="00A256EA" w:rsidP="00A256EA">
      <w:pPr>
        <w:pStyle w:val="p1"/>
        <w:jc w:val="both"/>
        <w:rPr>
          <w:rStyle w:val="s1"/>
          <w:rFonts w:ascii="Palatino" w:hAnsi="Palatino"/>
          <w:sz w:val="16"/>
          <w:szCs w:val="24"/>
        </w:rPr>
      </w:pPr>
    </w:p>
    <w:p w14:paraId="1322D4E8" w14:textId="77777777" w:rsidR="00923D6C" w:rsidRPr="00923D6C" w:rsidRDefault="00923D6C" w:rsidP="00923D6C">
      <w:pPr>
        <w:ind w:left="1440"/>
        <w:rPr>
          <w:rFonts w:cs="Times New Roman"/>
        </w:rPr>
      </w:pPr>
      <w:r w:rsidRPr="00923D6C">
        <w:rPr>
          <w:rFonts w:cs="Times New Roman"/>
          <w:bCs/>
        </w:rPr>
        <w:t>Immortal honor, endless fame,</w:t>
      </w:r>
    </w:p>
    <w:p w14:paraId="3A4E8D24" w14:textId="77777777" w:rsidR="00923D6C" w:rsidRPr="00923D6C" w:rsidRDefault="00923D6C" w:rsidP="00923D6C">
      <w:pPr>
        <w:ind w:left="1440"/>
        <w:rPr>
          <w:rFonts w:cs="Times New Roman"/>
        </w:rPr>
      </w:pPr>
      <w:r w:rsidRPr="00923D6C">
        <w:rPr>
          <w:rFonts w:cs="Times New Roman"/>
          <w:bCs/>
        </w:rPr>
        <w:t>attend the Almighty Father's Name;</w:t>
      </w:r>
    </w:p>
    <w:p w14:paraId="72897524" w14:textId="77777777" w:rsidR="00923D6C" w:rsidRPr="00923D6C" w:rsidRDefault="00923D6C" w:rsidP="00923D6C">
      <w:pPr>
        <w:ind w:left="1440"/>
        <w:rPr>
          <w:rFonts w:cs="Times New Roman"/>
        </w:rPr>
      </w:pPr>
      <w:r w:rsidRPr="00923D6C">
        <w:rPr>
          <w:rFonts w:cs="Times New Roman"/>
          <w:bCs/>
        </w:rPr>
        <w:t>the Savior Son be glorified,</w:t>
      </w:r>
    </w:p>
    <w:p w14:paraId="1E5FE8D5" w14:textId="77777777" w:rsidR="00923D6C" w:rsidRPr="00923D6C" w:rsidRDefault="00923D6C" w:rsidP="00923D6C">
      <w:pPr>
        <w:ind w:left="1440"/>
        <w:rPr>
          <w:rFonts w:cs="Times New Roman"/>
        </w:rPr>
      </w:pPr>
      <w:r w:rsidRPr="00923D6C">
        <w:rPr>
          <w:rFonts w:cs="Times New Roman"/>
          <w:bCs/>
        </w:rPr>
        <w:t>who for lost man's redemption died;</w:t>
      </w:r>
    </w:p>
    <w:p w14:paraId="6073E581" w14:textId="77777777" w:rsidR="00923D6C" w:rsidRPr="00923D6C" w:rsidRDefault="00923D6C" w:rsidP="00923D6C">
      <w:pPr>
        <w:ind w:left="1440"/>
        <w:rPr>
          <w:rFonts w:cs="Times New Roman"/>
        </w:rPr>
      </w:pPr>
      <w:r w:rsidRPr="00923D6C">
        <w:rPr>
          <w:rFonts w:cs="Times New Roman"/>
          <w:bCs/>
        </w:rPr>
        <w:t>and equal adoration be,</w:t>
      </w:r>
    </w:p>
    <w:p w14:paraId="5938738F" w14:textId="77777777" w:rsidR="00923D6C" w:rsidRPr="00923D6C" w:rsidRDefault="00923D6C" w:rsidP="00923D6C">
      <w:pPr>
        <w:ind w:left="1440"/>
        <w:rPr>
          <w:rFonts w:cs="Times New Roman"/>
        </w:rPr>
      </w:pPr>
      <w:r w:rsidRPr="00923D6C">
        <w:rPr>
          <w:rFonts w:cs="Times New Roman"/>
          <w:bCs/>
        </w:rPr>
        <w:t xml:space="preserve">Eternal </w:t>
      </w:r>
      <w:proofErr w:type="spellStart"/>
      <w:r w:rsidRPr="00923D6C">
        <w:rPr>
          <w:rFonts w:cs="Times New Roman"/>
          <w:bCs/>
        </w:rPr>
        <w:t>Paraclete</w:t>
      </w:r>
      <w:proofErr w:type="spellEnd"/>
      <w:r w:rsidRPr="00923D6C">
        <w:rPr>
          <w:rFonts w:cs="Times New Roman"/>
          <w:bCs/>
        </w:rPr>
        <w:t>, to thee.</w:t>
      </w:r>
    </w:p>
    <w:p w14:paraId="65B60BCA" w14:textId="77777777" w:rsidR="00923D6C" w:rsidRPr="00923D6C" w:rsidRDefault="00923D6C" w:rsidP="00923D6C">
      <w:pPr>
        <w:ind w:left="1440"/>
        <w:rPr>
          <w:rFonts w:cs="Times New Roman"/>
        </w:rPr>
      </w:pPr>
    </w:p>
    <w:p w14:paraId="13EF323B" w14:textId="77777777" w:rsidR="00CF1890" w:rsidRDefault="00CF1890" w:rsidP="00CF1890">
      <w:pPr>
        <w:pStyle w:val="p1"/>
        <w:jc w:val="both"/>
        <w:rPr>
          <w:rStyle w:val="s1"/>
          <w:rFonts w:ascii="Palatino" w:hAnsi="Palatino"/>
          <w:sz w:val="24"/>
          <w:szCs w:val="24"/>
        </w:rPr>
      </w:pPr>
      <w:r w:rsidRPr="00CF1890">
        <w:rPr>
          <w:rStyle w:val="s1"/>
          <w:rFonts w:ascii="Palatino" w:hAnsi="Palatino"/>
          <w:sz w:val="24"/>
          <w:szCs w:val="24"/>
        </w:rPr>
        <w:t xml:space="preserve">            </w:t>
      </w:r>
      <w:r w:rsidRPr="00CF1890">
        <w:rPr>
          <w:rStyle w:val="s1"/>
          <w:rFonts w:ascii="Palatino" w:hAnsi="Palatino"/>
          <w:b/>
          <w:bCs/>
          <w:i/>
          <w:iCs/>
          <w:sz w:val="24"/>
          <w:szCs w:val="24"/>
        </w:rPr>
        <w:t>Creator Spirit, by whose aid the world's foundations first were laid, come visit every humble mind;</w:t>
      </w:r>
      <w:r w:rsidR="00923D6C">
        <w:rPr>
          <w:rFonts w:ascii="Palatino" w:hAnsi="Palatino"/>
          <w:sz w:val="24"/>
          <w:szCs w:val="24"/>
        </w:rPr>
        <w:t xml:space="preserve"> </w:t>
      </w:r>
      <w:r w:rsidRPr="00CF1890">
        <w:rPr>
          <w:rStyle w:val="s1"/>
          <w:rFonts w:ascii="Palatino" w:hAnsi="Palatino"/>
          <w:b/>
          <w:bCs/>
          <w:i/>
          <w:iCs/>
          <w:sz w:val="24"/>
          <w:szCs w:val="24"/>
        </w:rPr>
        <w:t>come, pour thy joys on human kind; from sin and sorrow set us free, and make us temples worthy thee.</w:t>
      </w:r>
      <w:r w:rsidRPr="00CF1890">
        <w:rPr>
          <w:rStyle w:val="s1"/>
          <w:rFonts w:ascii="Palatino" w:hAnsi="Palatino"/>
          <w:sz w:val="24"/>
          <w:szCs w:val="24"/>
        </w:rPr>
        <w:t xml:space="preserve"> In the dark, primordial darkness of an empty sphere of mud and water at the beginning of the first day, the Holy Spirit brooded over the face of the deep and moved upon the face of the waters. He was the Operative Agent at that Creation morning in union with the Executive Word of Creation – the Lord Jesus Christ. </w:t>
      </w:r>
      <w:r w:rsidRPr="00923D6C">
        <w:rPr>
          <w:rStyle w:val="s2"/>
          <w:rFonts w:ascii="Palatino" w:hAnsi="Palatino"/>
          <w:b/>
          <w:bCs/>
          <w:i/>
          <w:iCs/>
          <w:sz w:val="16"/>
          <w:szCs w:val="24"/>
        </w:rPr>
        <w:t>1</w:t>
      </w:r>
      <w:r w:rsidRPr="00923D6C">
        <w:rPr>
          <w:rStyle w:val="s1"/>
          <w:rFonts w:ascii="Palatino" w:hAnsi="Palatino"/>
          <w:i/>
          <w:iCs/>
          <w:sz w:val="16"/>
          <w:szCs w:val="24"/>
        </w:rPr>
        <w:t> </w:t>
      </w:r>
      <w:r w:rsidRPr="00CF1890">
        <w:rPr>
          <w:rStyle w:val="s1"/>
          <w:rFonts w:ascii="Palatino" w:hAnsi="Palatino"/>
          <w:i/>
          <w:iCs/>
          <w:sz w:val="24"/>
          <w:szCs w:val="24"/>
        </w:rPr>
        <w:t xml:space="preserve">In the beginning was the Word, and the Word was with God, and the Word was God. </w:t>
      </w:r>
      <w:r w:rsidRPr="00923D6C">
        <w:rPr>
          <w:rStyle w:val="s2"/>
          <w:rFonts w:ascii="Palatino" w:hAnsi="Palatino"/>
          <w:b/>
          <w:bCs/>
          <w:i/>
          <w:iCs/>
          <w:sz w:val="16"/>
          <w:szCs w:val="24"/>
        </w:rPr>
        <w:t>2</w:t>
      </w:r>
      <w:r w:rsidRPr="00923D6C">
        <w:rPr>
          <w:rStyle w:val="s1"/>
          <w:rFonts w:ascii="Palatino" w:hAnsi="Palatino"/>
          <w:i/>
          <w:iCs/>
          <w:sz w:val="16"/>
          <w:szCs w:val="24"/>
        </w:rPr>
        <w:t> </w:t>
      </w:r>
      <w:r w:rsidRPr="00CF1890">
        <w:rPr>
          <w:rStyle w:val="s1"/>
          <w:rFonts w:ascii="Palatino" w:hAnsi="Palatino"/>
          <w:i/>
          <w:iCs/>
          <w:sz w:val="24"/>
          <w:szCs w:val="24"/>
        </w:rPr>
        <w:t xml:space="preserve">The same was in the beginning with God. </w:t>
      </w:r>
      <w:r w:rsidRPr="00923D6C">
        <w:rPr>
          <w:rStyle w:val="s2"/>
          <w:rFonts w:ascii="Palatino" w:hAnsi="Palatino"/>
          <w:b/>
          <w:bCs/>
          <w:i/>
          <w:iCs/>
          <w:sz w:val="16"/>
          <w:szCs w:val="24"/>
        </w:rPr>
        <w:t>3</w:t>
      </w:r>
      <w:r w:rsidRPr="00923D6C">
        <w:rPr>
          <w:rStyle w:val="s1"/>
          <w:rFonts w:ascii="Palatino" w:hAnsi="Palatino"/>
          <w:i/>
          <w:iCs/>
          <w:sz w:val="16"/>
          <w:szCs w:val="24"/>
        </w:rPr>
        <w:t> </w:t>
      </w:r>
      <w:r w:rsidRPr="00CF1890">
        <w:rPr>
          <w:rStyle w:val="s1"/>
          <w:rFonts w:ascii="Palatino" w:hAnsi="Palatino"/>
          <w:i/>
          <w:iCs/>
          <w:sz w:val="24"/>
          <w:szCs w:val="24"/>
        </w:rPr>
        <w:t xml:space="preserve">All things were made by him; and without him was not </w:t>
      </w:r>
      <w:proofErr w:type="spellStart"/>
      <w:r w:rsidRPr="00CF1890">
        <w:rPr>
          <w:rStyle w:val="s1"/>
          <w:rFonts w:ascii="Palatino" w:hAnsi="Palatino"/>
          <w:i/>
          <w:iCs/>
          <w:sz w:val="24"/>
          <w:szCs w:val="24"/>
        </w:rPr>
        <w:t>any thing</w:t>
      </w:r>
      <w:proofErr w:type="spellEnd"/>
      <w:r w:rsidRPr="00CF1890">
        <w:rPr>
          <w:rStyle w:val="s1"/>
          <w:rFonts w:ascii="Palatino" w:hAnsi="Palatino"/>
          <w:i/>
          <w:iCs/>
          <w:sz w:val="24"/>
          <w:szCs w:val="24"/>
        </w:rPr>
        <w:t xml:space="preserve"> made that was made</w:t>
      </w:r>
      <w:r w:rsidRPr="00CF1890">
        <w:rPr>
          <w:rStyle w:val="s1"/>
          <w:rFonts w:ascii="Palatino" w:hAnsi="Palatino"/>
          <w:sz w:val="24"/>
          <w:szCs w:val="24"/>
        </w:rPr>
        <w:t xml:space="preserve">. </w:t>
      </w:r>
      <w:r w:rsidR="00923D6C" w:rsidRPr="00923D6C">
        <w:rPr>
          <w:rStyle w:val="s1"/>
          <w:rFonts w:ascii="Palatino" w:hAnsi="Palatino"/>
          <w:sz w:val="20"/>
          <w:szCs w:val="24"/>
        </w:rPr>
        <w:t>(</w:t>
      </w:r>
      <w:r w:rsidR="00923D6C">
        <w:rPr>
          <w:rStyle w:val="s1"/>
          <w:rFonts w:ascii="Palatino" w:hAnsi="Palatino"/>
          <w:sz w:val="20"/>
          <w:szCs w:val="24"/>
        </w:rPr>
        <w:t>John 1:1-3</w:t>
      </w:r>
      <w:r w:rsidRPr="00923D6C">
        <w:rPr>
          <w:rStyle w:val="s1"/>
          <w:rFonts w:ascii="Palatino" w:hAnsi="Palatino"/>
          <w:sz w:val="20"/>
          <w:szCs w:val="24"/>
        </w:rPr>
        <w:t>)</w:t>
      </w:r>
      <w:r w:rsidRPr="00CF1890">
        <w:rPr>
          <w:rStyle w:val="s1"/>
          <w:rFonts w:ascii="Palatino" w:hAnsi="Palatino"/>
          <w:sz w:val="24"/>
          <w:szCs w:val="24"/>
        </w:rPr>
        <w:t xml:space="preserve"> It is incomprehensible to the human mind that the same Holy Spirit that moved at that moment of Creation would visit the soul and mind of lowly man at the instigation of God the Father – but He certainly does condescend to commune with the soul of the believer. He brings joy in the morning sunrise and comfort in the night watches and moments of sore distress. He makes His Temple in the heart of the believer in Christ the Lord.</w:t>
      </w:r>
    </w:p>
    <w:p w14:paraId="5A66BFD9" w14:textId="77777777" w:rsidR="00A256EA" w:rsidRPr="00A256EA" w:rsidRDefault="00A256EA" w:rsidP="00A256EA">
      <w:pPr>
        <w:pStyle w:val="p1"/>
        <w:jc w:val="both"/>
        <w:rPr>
          <w:rStyle w:val="s1"/>
          <w:rFonts w:ascii="Palatino" w:hAnsi="Palatino"/>
          <w:sz w:val="16"/>
          <w:szCs w:val="24"/>
        </w:rPr>
      </w:pPr>
    </w:p>
    <w:p w14:paraId="32DACD70" w14:textId="77777777" w:rsidR="00CF1890" w:rsidRDefault="00CF1890" w:rsidP="00CF1890">
      <w:pPr>
        <w:pStyle w:val="p1"/>
        <w:jc w:val="both"/>
        <w:rPr>
          <w:rStyle w:val="s1"/>
          <w:rFonts w:ascii="Palatino" w:hAnsi="Palatino"/>
          <w:sz w:val="24"/>
          <w:szCs w:val="24"/>
        </w:rPr>
      </w:pPr>
      <w:r w:rsidRPr="00CF1890">
        <w:rPr>
          <w:rStyle w:val="s1"/>
          <w:rFonts w:ascii="Palatino" w:hAnsi="Palatino"/>
          <w:sz w:val="24"/>
          <w:szCs w:val="24"/>
        </w:rPr>
        <w:t xml:space="preserve">            </w:t>
      </w:r>
      <w:r w:rsidRPr="00CF1890">
        <w:rPr>
          <w:rStyle w:val="s1"/>
          <w:rFonts w:ascii="Palatino" w:hAnsi="Palatino"/>
          <w:b/>
          <w:bCs/>
          <w:i/>
          <w:iCs/>
          <w:sz w:val="24"/>
          <w:szCs w:val="24"/>
        </w:rPr>
        <w:t xml:space="preserve">O Source of uncreated light, the Father's promised </w:t>
      </w:r>
      <w:proofErr w:type="spellStart"/>
      <w:r w:rsidRPr="00CF1890">
        <w:rPr>
          <w:rStyle w:val="s1"/>
          <w:rFonts w:ascii="Palatino" w:hAnsi="Palatino"/>
          <w:b/>
          <w:bCs/>
          <w:i/>
          <w:iCs/>
          <w:sz w:val="24"/>
          <w:szCs w:val="24"/>
        </w:rPr>
        <w:t>Paraclete</w:t>
      </w:r>
      <w:proofErr w:type="spellEnd"/>
      <w:r w:rsidRPr="00CF1890">
        <w:rPr>
          <w:rStyle w:val="s1"/>
          <w:rFonts w:ascii="Palatino" w:hAnsi="Palatino"/>
          <w:b/>
          <w:bCs/>
          <w:i/>
          <w:iCs/>
          <w:sz w:val="24"/>
          <w:szCs w:val="24"/>
        </w:rPr>
        <w:t>, thrice holy Fount, thrice holy Fire,</w:t>
      </w:r>
      <w:r w:rsidR="00A256EA">
        <w:rPr>
          <w:rFonts w:ascii="Palatino" w:hAnsi="Palatino"/>
          <w:sz w:val="24"/>
          <w:szCs w:val="24"/>
        </w:rPr>
        <w:t xml:space="preserve"> </w:t>
      </w:r>
      <w:r w:rsidRPr="00CF1890">
        <w:rPr>
          <w:rStyle w:val="s1"/>
          <w:rFonts w:ascii="Palatino" w:hAnsi="Palatino"/>
          <w:b/>
          <w:bCs/>
          <w:i/>
          <w:iCs/>
          <w:sz w:val="24"/>
          <w:szCs w:val="24"/>
        </w:rPr>
        <w:t>our hearts with heavenly love inspire; come, and thy sacred unction bring to sanctify us while we sing.</w:t>
      </w:r>
      <w:r w:rsidRPr="00CF1890">
        <w:rPr>
          <w:rStyle w:val="s1"/>
          <w:rFonts w:ascii="Palatino" w:hAnsi="Palatino"/>
          <w:b/>
          <w:bCs/>
          <w:sz w:val="24"/>
          <w:szCs w:val="24"/>
        </w:rPr>
        <w:t xml:space="preserve"> </w:t>
      </w:r>
      <w:proofErr w:type="spellStart"/>
      <w:r w:rsidRPr="00CF1890">
        <w:rPr>
          <w:rStyle w:val="s1"/>
          <w:rFonts w:ascii="Palatino" w:hAnsi="Palatino"/>
          <w:i/>
          <w:iCs/>
          <w:sz w:val="24"/>
          <w:szCs w:val="24"/>
        </w:rPr>
        <w:t>Paraclete</w:t>
      </w:r>
      <w:proofErr w:type="spellEnd"/>
      <w:r w:rsidRPr="00CF1890">
        <w:rPr>
          <w:rStyle w:val="s1"/>
          <w:rFonts w:ascii="Palatino" w:hAnsi="Palatino"/>
          <w:sz w:val="24"/>
          <w:szCs w:val="24"/>
        </w:rPr>
        <w:t xml:space="preserve"> is</w:t>
      </w:r>
      <w:r w:rsidRPr="00CF1890">
        <w:rPr>
          <w:rStyle w:val="s1"/>
          <w:rFonts w:ascii="Palatino" w:hAnsi="Palatino"/>
          <w:b/>
          <w:bCs/>
          <w:sz w:val="24"/>
          <w:szCs w:val="24"/>
        </w:rPr>
        <w:t xml:space="preserve"> </w:t>
      </w:r>
      <w:r w:rsidRPr="00CF1890">
        <w:rPr>
          <w:rStyle w:val="s1"/>
          <w:rFonts w:ascii="Palatino" w:hAnsi="Palatino"/>
          <w:sz w:val="24"/>
          <w:szCs w:val="24"/>
        </w:rPr>
        <w:t xml:space="preserve">a proper name for the Holy Spirit as He is referenced in the Latin. </w:t>
      </w:r>
      <w:proofErr w:type="spellStart"/>
      <w:r w:rsidRPr="00CF1890">
        <w:rPr>
          <w:rStyle w:val="s1"/>
          <w:rFonts w:ascii="Palatino" w:hAnsi="Palatino"/>
          <w:sz w:val="24"/>
          <w:szCs w:val="24"/>
        </w:rPr>
        <w:t>Paraclete</w:t>
      </w:r>
      <w:proofErr w:type="spellEnd"/>
      <w:r w:rsidRPr="00CF1890">
        <w:rPr>
          <w:rStyle w:val="s1"/>
          <w:rFonts w:ascii="Palatino" w:hAnsi="Palatino"/>
          <w:sz w:val="24"/>
          <w:szCs w:val="24"/>
        </w:rPr>
        <w:t xml:space="preserve"> means One who is an advocate and intercessor, or One who calls us. The Holy Spirit does all of these and more. We come not to God at our own volition and worth, but must be drawn to the Father by that same Holy Spirit and </w:t>
      </w:r>
      <w:proofErr w:type="spellStart"/>
      <w:r w:rsidRPr="00CF1890">
        <w:rPr>
          <w:rStyle w:val="s1"/>
          <w:rFonts w:ascii="Palatino" w:hAnsi="Palatino"/>
          <w:sz w:val="24"/>
          <w:szCs w:val="24"/>
        </w:rPr>
        <w:t>Paraclete</w:t>
      </w:r>
      <w:proofErr w:type="spellEnd"/>
      <w:r w:rsidRPr="00CF1890">
        <w:rPr>
          <w:rStyle w:val="s1"/>
          <w:rFonts w:ascii="Palatino" w:hAnsi="Palatino"/>
          <w:sz w:val="24"/>
          <w:szCs w:val="24"/>
        </w:rPr>
        <w:t xml:space="preserve">: </w:t>
      </w:r>
      <w:r w:rsidRPr="00A256EA">
        <w:rPr>
          <w:rStyle w:val="s2"/>
          <w:rFonts w:ascii="Palatino" w:hAnsi="Palatino"/>
          <w:b/>
          <w:bCs/>
          <w:i/>
          <w:iCs/>
          <w:sz w:val="16"/>
          <w:szCs w:val="24"/>
        </w:rPr>
        <w:t>44</w:t>
      </w:r>
      <w:r w:rsidRPr="00A256EA">
        <w:rPr>
          <w:rStyle w:val="s3"/>
          <w:rFonts w:ascii="Palatino" w:hAnsi="Palatino"/>
          <w:b/>
          <w:bCs/>
          <w:i/>
          <w:iCs/>
          <w:sz w:val="16"/>
          <w:szCs w:val="24"/>
        </w:rPr>
        <w:t> </w:t>
      </w:r>
      <w:r w:rsidRPr="00CF1890">
        <w:rPr>
          <w:rStyle w:val="s3"/>
          <w:rFonts w:ascii="Palatino" w:hAnsi="Palatino"/>
          <w:b/>
          <w:bCs/>
          <w:i/>
          <w:iCs/>
          <w:sz w:val="24"/>
          <w:szCs w:val="24"/>
        </w:rPr>
        <w:t xml:space="preserve">No man can come to me, except the Father which hath sent me draw him: and I will raise him up at the last day. </w:t>
      </w:r>
      <w:r w:rsidRPr="00A256EA">
        <w:rPr>
          <w:rStyle w:val="s2"/>
          <w:rFonts w:ascii="Palatino" w:hAnsi="Palatino"/>
          <w:b/>
          <w:bCs/>
          <w:i/>
          <w:iCs/>
          <w:sz w:val="16"/>
          <w:szCs w:val="24"/>
        </w:rPr>
        <w:t>45</w:t>
      </w:r>
      <w:r w:rsidRPr="00A256EA">
        <w:rPr>
          <w:rStyle w:val="s3"/>
          <w:rFonts w:ascii="Palatino" w:hAnsi="Palatino"/>
          <w:b/>
          <w:bCs/>
          <w:i/>
          <w:iCs/>
          <w:sz w:val="16"/>
          <w:szCs w:val="24"/>
        </w:rPr>
        <w:t> </w:t>
      </w:r>
      <w:r w:rsidRPr="00CF1890">
        <w:rPr>
          <w:rStyle w:val="s3"/>
          <w:rFonts w:ascii="Palatino" w:hAnsi="Palatino"/>
          <w:b/>
          <w:bCs/>
          <w:i/>
          <w:iCs/>
          <w:sz w:val="24"/>
          <w:szCs w:val="24"/>
        </w:rPr>
        <w:t xml:space="preserve">It is written in the prophets, </w:t>
      </w:r>
      <w:proofErr w:type="gramStart"/>
      <w:r w:rsidRPr="00CF1890">
        <w:rPr>
          <w:rStyle w:val="s3"/>
          <w:rFonts w:ascii="Palatino" w:hAnsi="Palatino"/>
          <w:b/>
          <w:bCs/>
          <w:i/>
          <w:iCs/>
          <w:sz w:val="24"/>
          <w:szCs w:val="24"/>
        </w:rPr>
        <w:t>And</w:t>
      </w:r>
      <w:proofErr w:type="gramEnd"/>
      <w:r w:rsidRPr="00CF1890">
        <w:rPr>
          <w:rStyle w:val="s3"/>
          <w:rFonts w:ascii="Palatino" w:hAnsi="Palatino"/>
          <w:b/>
          <w:bCs/>
          <w:i/>
          <w:iCs/>
          <w:sz w:val="24"/>
          <w:szCs w:val="24"/>
        </w:rPr>
        <w:t xml:space="preserve"> they shall be all taught of God. Every man therefore that hath heard, and hath learned of the Father, cometh unto me. </w:t>
      </w:r>
      <w:r w:rsidRPr="00A256EA">
        <w:rPr>
          <w:rStyle w:val="s2"/>
          <w:rFonts w:ascii="Palatino" w:hAnsi="Palatino"/>
          <w:b/>
          <w:bCs/>
          <w:i/>
          <w:iCs/>
          <w:sz w:val="16"/>
          <w:szCs w:val="24"/>
        </w:rPr>
        <w:t>46</w:t>
      </w:r>
      <w:r w:rsidRPr="00A256EA">
        <w:rPr>
          <w:rStyle w:val="s1"/>
          <w:rFonts w:ascii="Palatino" w:hAnsi="Palatino"/>
          <w:b/>
          <w:bCs/>
          <w:i/>
          <w:iCs/>
          <w:sz w:val="16"/>
          <w:szCs w:val="24"/>
        </w:rPr>
        <w:t> </w:t>
      </w:r>
      <w:r w:rsidRPr="00CF1890">
        <w:rPr>
          <w:rStyle w:val="s3"/>
          <w:rFonts w:ascii="Palatino" w:hAnsi="Palatino"/>
          <w:b/>
          <w:bCs/>
          <w:i/>
          <w:iCs/>
          <w:sz w:val="24"/>
          <w:szCs w:val="24"/>
        </w:rPr>
        <w:t xml:space="preserve">Not that any man hath seen the Father, save he which is of God, he hath seen the Father. </w:t>
      </w:r>
      <w:r w:rsidRPr="00A256EA">
        <w:rPr>
          <w:rStyle w:val="s2"/>
          <w:rFonts w:ascii="Palatino" w:hAnsi="Palatino"/>
          <w:b/>
          <w:bCs/>
          <w:i/>
          <w:iCs/>
          <w:sz w:val="16"/>
          <w:szCs w:val="24"/>
        </w:rPr>
        <w:t>47</w:t>
      </w:r>
      <w:r w:rsidRPr="00A256EA">
        <w:rPr>
          <w:rStyle w:val="s3"/>
          <w:rFonts w:ascii="Palatino" w:hAnsi="Palatino"/>
          <w:b/>
          <w:bCs/>
          <w:i/>
          <w:iCs/>
          <w:sz w:val="16"/>
          <w:szCs w:val="24"/>
        </w:rPr>
        <w:t> </w:t>
      </w:r>
      <w:r w:rsidRPr="00CF1890">
        <w:rPr>
          <w:rStyle w:val="s3"/>
          <w:rFonts w:ascii="Palatino" w:hAnsi="Palatino"/>
          <w:b/>
          <w:bCs/>
          <w:i/>
          <w:iCs/>
          <w:sz w:val="24"/>
          <w:szCs w:val="24"/>
        </w:rPr>
        <w:t>Verily, verily, I say unto you, He that believeth on me hath everlasting life</w:t>
      </w:r>
      <w:r w:rsidRPr="00CF1890">
        <w:rPr>
          <w:rStyle w:val="s1"/>
          <w:rFonts w:ascii="Palatino" w:hAnsi="Palatino"/>
          <w:b/>
          <w:bCs/>
          <w:sz w:val="24"/>
          <w:szCs w:val="24"/>
        </w:rPr>
        <w:t>.</w:t>
      </w:r>
      <w:r w:rsidRPr="00CF1890">
        <w:rPr>
          <w:rStyle w:val="s1"/>
          <w:rFonts w:ascii="Palatino" w:hAnsi="Palatino"/>
          <w:sz w:val="24"/>
          <w:szCs w:val="24"/>
        </w:rPr>
        <w:t xml:space="preserve"> </w:t>
      </w:r>
      <w:r w:rsidR="00A256EA" w:rsidRPr="00A256EA">
        <w:rPr>
          <w:rStyle w:val="s1"/>
          <w:rFonts w:ascii="Palatino" w:hAnsi="Palatino"/>
          <w:sz w:val="20"/>
          <w:szCs w:val="24"/>
        </w:rPr>
        <w:t>(</w:t>
      </w:r>
      <w:r w:rsidR="00A256EA">
        <w:rPr>
          <w:rStyle w:val="s1"/>
          <w:rFonts w:ascii="Palatino" w:hAnsi="Palatino"/>
          <w:sz w:val="20"/>
          <w:szCs w:val="24"/>
        </w:rPr>
        <w:t>John 6:44-47</w:t>
      </w:r>
      <w:r w:rsidRPr="00A256EA">
        <w:rPr>
          <w:rStyle w:val="s1"/>
          <w:rFonts w:ascii="Palatino" w:hAnsi="Palatino"/>
          <w:sz w:val="20"/>
          <w:szCs w:val="24"/>
        </w:rPr>
        <w:t>)</w:t>
      </w:r>
      <w:r w:rsidRPr="00CF1890">
        <w:rPr>
          <w:rStyle w:val="s1"/>
          <w:rFonts w:ascii="Palatino" w:hAnsi="Palatino"/>
          <w:sz w:val="24"/>
          <w:szCs w:val="24"/>
        </w:rPr>
        <w:t xml:space="preserve"> The Holy spirit comes with thrice the omnipotence of the Godhead – by the Lord Jesus Christ, He is the Fount of every blessing; by God the Father is an All-Consuming Fire; and by His own nature represents that same essence of Love that characterizes the Lord.</w:t>
      </w:r>
    </w:p>
    <w:p w14:paraId="0F0800DB" w14:textId="77777777" w:rsidR="00A256EA" w:rsidRPr="00A256EA" w:rsidRDefault="00A256EA" w:rsidP="00A256EA">
      <w:pPr>
        <w:pStyle w:val="p1"/>
        <w:jc w:val="both"/>
        <w:rPr>
          <w:rStyle w:val="s1"/>
          <w:rFonts w:ascii="Palatino" w:hAnsi="Palatino"/>
          <w:sz w:val="16"/>
          <w:szCs w:val="24"/>
        </w:rPr>
      </w:pPr>
    </w:p>
    <w:p w14:paraId="411589C1" w14:textId="3E50A253" w:rsidR="00CF1890" w:rsidRDefault="00CF1890" w:rsidP="00CF1890">
      <w:pPr>
        <w:pStyle w:val="p1"/>
        <w:jc w:val="both"/>
        <w:rPr>
          <w:rStyle w:val="s1"/>
          <w:rFonts w:ascii="Palatino" w:hAnsi="Palatino"/>
          <w:sz w:val="24"/>
          <w:szCs w:val="24"/>
        </w:rPr>
      </w:pPr>
      <w:r w:rsidRPr="00CF1890">
        <w:rPr>
          <w:rStyle w:val="s1"/>
          <w:rFonts w:ascii="Palatino" w:hAnsi="Palatino"/>
          <w:sz w:val="24"/>
          <w:szCs w:val="24"/>
        </w:rPr>
        <w:t xml:space="preserve">            </w:t>
      </w:r>
      <w:r w:rsidRPr="00CF1890">
        <w:rPr>
          <w:rStyle w:val="s1"/>
          <w:rFonts w:ascii="Palatino" w:hAnsi="Palatino"/>
          <w:b/>
          <w:bCs/>
          <w:i/>
          <w:iCs/>
          <w:sz w:val="24"/>
          <w:szCs w:val="24"/>
        </w:rPr>
        <w:t>Plenteous of grace, come from on high, rich in thy sevenfold energy; make us eternal truths receive,</w:t>
      </w:r>
      <w:r w:rsidR="00A256EA">
        <w:rPr>
          <w:rFonts w:ascii="Palatino" w:hAnsi="Palatino"/>
          <w:sz w:val="24"/>
          <w:szCs w:val="24"/>
        </w:rPr>
        <w:t xml:space="preserve"> </w:t>
      </w:r>
      <w:r w:rsidRPr="00CF1890">
        <w:rPr>
          <w:rStyle w:val="s1"/>
          <w:rFonts w:ascii="Palatino" w:hAnsi="Palatino"/>
          <w:b/>
          <w:bCs/>
          <w:i/>
          <w:iCs/>
          <w:sz w:val="24"/>
          <w:szCs w:val="24"/>
        </w:rPr>
        <w:t>and practice all that we believe; give us thyself, that we may see the Father and the Son by thee.</w:t>
      </w:r>
      <w:r w:rsidRPr="00CF1890">
        <w:rPr>
          <w:rStyle w:val="s1"/>
          <w:rFonts w:ascii="Palatino" w:hAnsi="Palatino"/>
          <w:sz w:val="24"/>
          <w:szCs w:val="24"/>
        </w:rPr>
        <w:t xml:space="preserve"> All power from on High is characterized in the sevenfold graces and Creation force of the Triune God. Just as the Holy Spirit was present at the dawn of Creation of the first day, He was also present and active during the full seven days of the fullness of Creation. As a member of the Triune Godhead, He possesses all of the power and knowledge of God. He is the ultimate TEACHER of Divine Truth. </w:t>
      </w:r>
      <w:r w:rsidRPr="00A256EA">
        <w:rPr>
          <w:rStyle w:val="s2"/>
          <w:rFonts w:ascii="Palatino" w:hAnsi="Palatino"/>
          <w:b/>
          <w:bCs/>
          <w:i/>
          <w:iCs/>
          <w:sz w:val="16"/>
          <w:szCs w:val="24"/>
        </w:rPr>
        <w:t>26</w:t>
      </w:r>
      <w:r w:rsidRPr="00A256EA">
        <w:rPr>
          <w:rStyle w:val="s3"/>
          <w:rFonts w:ascii="Palatino" w:hAnsi="Palatino"/>
          <w:i/>
          <w:iCs/>
          <w:sz w:val="16"/>
          <w:szCs w:val="24"/>
        </w:rPr>
        <w:t> </w:t>
      </w:r>
      <w:r w:rsidRPr="00CF1890">
        <w:rPr>
          <w:rStyle w:val="s3"/>
          <w:rFonts w:ascii="Palatino" w:hAnsi="Palatino"/>
          <w:b/>
          <w:bCs/>
          <w:i/>
          <w:iCs/>
          <w:sz w:val="24"/>
          <w:szCs w:val="24"/>
        </w:rPr>
        <w:t>But the Comforter, which is the Holy Ghost, whom the Father will send in my name, he shall teach you all things, and bring all things to your remembrance, whatsoever I have said unto you</w:t>
      </w:r>
      <w:r w:rsidRPr="00CF1890">
        <w:rPr>
          <w:rStyle w:val="s1"/>
          <w:rFonts w:ascii="Palatino" w:hAnsi="Palatino"/>
          <w:sz w:val="24"/>
          <w:szCs w:val="24"/>
        </w:rPr>
        <w:t xml:space="preserve">. </w:t>
      </w:r>
      <w:r w:rsidR="00A256EA" w:rsidRPr="00A256EA">
        <w:rPr>
          <w:rStyle w:val="s1"/>
          <w:rFonts w:ascii="Palatino" w:hAnsi="Palatino"/>
          <w:sz w:val="20"/>
          <w:szCs w:val="24"/>
        </w:rPr>
        <w:t>(</w:t>
      </w:r>
      <w:r w:rsidR="00A256EA">
        <w:rPr>
          <w:rStyle w:val="s1"/>
          <w:rFonts w:ascii="Palatino" w:hAnsi="Palatino"/>
          <w:sz w:val="20"/>
          <w:szCs w:val="24"/>
        </w:rPr>
        <w:t>John 14:26</w:t>
      </w:r>
      <w:r w:rsidRPr="00A256EA">
        <w:rPr>
          <w:rStyle w:val="s1"/>
          <w:rFonts w:ascii="Palatino" w:hAnsi="Palatino"/>
          <w:sz w:val="20"/>
          <w:szCs w:val="24"/>
        </w:rPr>
        <w:t>)</w:t>
      </w:r>
      <w:r w:rsidRPr="00CF1890">
        <w:rPr>
          <w:rStyle w:val="s1"/>
          <w:rFonts w:ascii="Palatino" w:hAnsi="Palatino"/>
          <w:sz w:val="24"/>
          <w:szCs w:val="24"/>
        </w:rPr>
        <w:t xml:space="preserve"> The Word of God means nothing to those whose hearts are not stayed on God. Devils learn and hate; men learn the words but lack the conviction. Many learn the biblical terms to grow rich on false preaching, but the saint of God must be taught by the Holy Ghost. In the same </w:t>
      </w:r>
      <w:proofErr w:type="gramStart"/>
      <w:r w:rsidRPr="00CF1890">
        <w:rPr>
          <w:rStyle w:val="s1"/>
          <w:rFonts w:ascii="Palatino" w:hAnsi="Palatino"/>
          <w:sz w:val="24"/>
          <w:szCs w:val="24"/>
        </w:rPr>
        <w:t>way</w:t>
      </w:r>
      <w:proofErr w:type="gramEnd"/>
      <w:r w:rsidRPr="00CF1890">
        <w:rPr>
          <w:rStyle w:val="s1"/>
          <w:rFonts w:ascii="Palatino" w:hAnsi="Palatino"/>
          <w:sz w:val="24"/>
          <w:szCs w:val="24"/>
        </w:rPr>
        <w:t xml:space="preserve"> a child may memorize the </w:t>
      </w:r>
      <w:proofErr w:type="spellStart"/>
      <w:r w:rsidRPr="00CF1890">
        <w:rPr>
          <w:rStyle w:val="s1"/>
          <w:rFonts w:ascii="Palatino" w:hAnsi="Palatino"/>
          <w:sz w:val="24"/>
          <w:szCs w:val="24"/>
        </w:rPr>
        <w:t>Pathagorean</w:t>
      </w:r>
      <w:proofErr w:type="spellEnd"/>
      <w:r w:rsidRPr="00CF1890">
        <w:rPr>
          <w:rStyle w:val="s1"/>
          <w:rFonts w:ascii="Palatino" w:hAnsi="Palatino"/>
          <w:sz w:val="24"/>
          <w:szCs w:val="24"/>
        </w:rPr>
        <w:t xml:space="preserve"> Theorem, but the numbers mean nothing without purpose. The same is true of God’s Holy Word.</w:t>
      </w:r>
    </w:p>
    <w:p w14:paraId="725293CB" w14:textId="77777777" w:rsidR="00A256EA" w:rsidRPr="00A256EA" w:rsidRDefault="00A256EA" w:rsidP="00A256EA">
      <w:pPr>
        <w:pStyle w:val="p1"/>
        <w:jc w:val="both"/>
        <w:rPr>
          <w:rStyle w:val="s1"/>
          <w:rFonts w:ascii="Palatino" w:hAnsi="Palatino"/>
          <w:sz w:val="16"/>
          <w:szCs w:val="24"/>
        </w:rPr>
      </w:pPr>
    </w:p>
    <w:p w14:paraId="64FCB50D" w14:textId="77777777" w:rsidR="00A256EA" w:rsidRDefault="00CF1890" w:rsidP="00CF1890">
      <w:pPr>
        <w:pStyle w:val="p1"/>
        <w:jc w:val="both"/>
        <w:rPr>
          <w:rStyle w:val="s1"/>
          <w:rFonts w:ascii="Palatino" w:hAnsi="Palatino"/>
          <w:sz w:val="24"/>
          <w:szCs w:val="24"/>
        </w:rPr>
      </w:pPr>
      <w:r w:rsidRPr="00CF1890">
        <w:rPr>
          <w:rStyle w:val="s1"/>
          <w:rFonts w:ascii="Palatino" w:hAnsi="Palatino"/>
          <w:sz w:val="24"/>
          <w:szCs w:val="24"/>
        </w:rPr>
        <w:t xml:space="preserve">            </w:t>
      </w:r>
      <w:r w:rsidRPr="00CF1890">
        <w:rPr>
          <w:rStyle w:val="s1"/>
          <w:rFonts w:ascii="Palatino" w:hAnsi="Palatino"/>
          <w:b/>
          <w:bCs/>
          <w:i/>
          <w:iCs/>
          <w:sz w:val="24"/>
          <w:szCs w:val="24"/>
        </w:rPr>
        <w:t xml:space="preserve">Immortal honor, endless fame, attend the Almighty Father's Name; the Savior Son be glorified, who for lost man's redemption died; and equal adoration be, Eternal </w:t>
      </w:r>
      <w:proofErr w:type="spellStart"/>
      <w:r w:rsidRPr="00CF1890">
        <w:rPr>
          <w:rStyle w:val="s1"/>
          <w:rFonts w:ascii="Palatino" w:hAnsi="Palatino"/>
          <w:b/>
          <w:bCs/>
          <w:i/>
          <w:iCs/>
          <w:sz w:val="24"/>
          <w:szCs w:val="24"/>
        </w:rPr>
        <w:t>Paraclete</w:t>
      </w:r>
      <w:proofErr w:type="spellEnd"/>
      <w:r w:rsidRPr="00CF1890">
        <w:rPr>
          <w:rStyle w:val="s1"/>
          <w:rFonts w:ascii="Palatino" w:hAnsi="Palatino"/>
          <w:b/>
          <w:bCs/>
          <w:i/>
          <w:iCs/>
          <w:sz w:val="24"/>
          <w:szCs w:val="24"/>
        </w:rPr>
        <w:t>, to thee.</w:t>
      </w:r>
      <w:r w:rsidRPr="00CF1890">
        <w:rPr>
          <w:rStyle w:val="s1"/>
          <w:rFonts w:ascii="Palatino" w:hAnsi="Palatino"/>
          <w:sz w:val="24"/>
          <w:szCs w:val="24"/>
        </w:rPr>
        <w:t xml:space="preserve"> The Holy Spirit, like the Son, courts no glory for Himself, but glorifies the Father and the Son. He never draws glory to Himself but forever points to Christ Risen. </w:t>
      </w:r>
      <w:r w:rsidRPr="00A256EA">
        <w:rPr>
          <w:rStyle w:val="s2"/>
          <w:rFonts w:ascii="Palatino" w:hAnsi="Palatino"/>
          <w:b/>
          <w:bCs/>
          <w:i/>
          <w:iCs/>
          <w:sz w:val="16"/>
          <w:szCs w:val="24"/>
        </w:rPr>
        <w:t>13</w:t>
      </w:r>
      <w:r w:rsidRPr="00A256EA">
        <w:rPr>
          <w:rStyle w:val="s3"/>
          <w:rFonts w:ascii="Palatino" w:hAnsi="Palatino"/>
          <w:b/>
          <w:bCs/>
          <w:i/>
          <w:iCs/>
          <w:sz w:val="16"/>
          <w:szCs w:val="24"/>
        </w:rPr>
        <w:t> </w:t>
      </w:r>
      <w:r w:rsidRPr="00CF1890">
        <w:rPr>
          <w:rStyle w:val="s3"/>
          <w:rFonts w:ascii="Palatino" w:hAnsi="Palatino"/>
          <w:b/>
          <w:bCs/>
          <w:i/>
          <w:iCs/>
          <w:sz w:val="24"/>
          <w:szCs w:val="24"/>
        </w:rPr>
        <w:t xml:space="preserve">Howbeit when he, the Spirit of truth, is come, he will guide you into all truth: for he shall not speak of himself; but whatsoever he shall hear, that shall he speak: and he will shew </w:t>
      </w:r>
      <w:proofErr w:type="gramStart"/>
      <w:r w:rsidRPr="00CF1890">
        <w:rPr>
          <w:rStyle w:val="s3"/>
          <w:rFonts w:ascii="Palatino" w:hAnsi="Palatino"/>
          <w:b/>
          <w:bCs/>
          <w:i/>
          <w:iCs/>
          <w:sz w:val="24"/>
          <w:szCs w:val="24"/>
        </w:rPr>
        <w:t>you</w:t>
      </w:r>
      <w:proofErr w:type="gramEnd"/>
      <w:r w:rsidRPr="00CF1890">
        <w:rPr>
          <w:rStyle w:val="s3"/>
          <w:rFonts w:ascii="Palatino" w:hAnsi="Palatino"/>
          <w:b/>
          <w:bCs/>
          <w:i/>
          <w:iCs/>
          <w:sz w:val="24"/>
          <w:szCs w:val="24"/>
        </w:rPr>
        <w:t xml:space="preserve"> things to come. </w:t>
      </w:r>
      <w:r w:rsidRPr="00A256EA">
        <w:rPr>
          <w:rStyle w:val="s2"/>
          <w:rFonts w:ascii="Palatino" w:hAnsi="Palatino"/>
          <w:b/>
          <w:bCs/>
          <w:i/>
          <w:iCs/>
          <w:sz w:val="16"/>
          <w:szCs w:val="24"/>
        </w:rPr>
        <w:t>14</w:t>
      </w:r>
      <w:r w:rsidRPr="00A256EA">
        <w:rPr>
          <w:rStyle w:val="s1"/>
          <w:rFonts w:ascii="Palatino" w:hAnsi="Palatino"/>
          <w:b/>
          <w:bCs/>
          <w:i/>
          <w:iCs/>
          <w:sz w:val="16"/>
          <w:szCs w:val="24"/>
        </w:rPr>
        <w:t> </w:t>
      </w:r>
      <w:r w:rsidRPr="00CF1890">
        <w:rPr>
          <w:rStyle w:val="s3"/>
          <w:rFonts w:ascii="Palatino" w:hAnsi="Palatino"/>
          <w:b/>
          <w:bCs/>
          <w:i/>
          <w:iCs/>
          <w:sz w:val="24"/>
          <w:szCs w:val="24"/>
        </w:rPr>
        <w:t xml:space="preserve">He shall glorify me: for he shall receive of mine, and shall shew it unto you. </w:t>
      </w:r>
      <w:r w:rsidRPr="00A256EA">
        <w:rPr>
          <w:rStyle w:val="s2"/>
          <w:rFonts w:ascii="Palatino" w:hAnsi="Palatino"/>
          <w:b/>
          <w:bCs/>
          <w:i/>
          <w:iCs/>
          <w:sz w:val="16"/>
          <w:szCs w:val="24"/>
        </w:rPr>
        <w:t>15</w:t>
      </w:r>
      <w:r w:rsidRPr="00A256EA">
        <w:rPr>
          <w:rStyle w:val="s3"/>
          <w:rFonts w:ascii="Palatino" w:hAnsi="Palatino"/>
          <w:b/>
          <w:bCs/>
          <w:i/>
          <w:iCs/>
          <w:sz w:val="16"/>
          <w:szCs w:val="24"/>
        </w:rPr>
        <w:t> </w:t>
      </w:r>
      <w:r w:rsidRPr="00CF1890">
        <w:rPr>
          <w:rStyle w:val="s3"/>
          <w:rFonts w:ascii="Palatino" w:hAnsi="Palatino"/>
          <w:b/>
          <w:bCs/>
          <w:i/>
          <w:iCs/>
          <w:sz w:val="24"/>
          <w:szCs w:val="24"/>
        </w:rPr>
        <w:t xml:space="preserve">All things that the Father hath are mine: </w:t>
      </w:r>
      <w:proofErr w:type="gramStart"/>
      <w:r w:rsidRPr="00CF1890">
        <w:rPr>
          <w:rStyle w:val="s3"/>
          <w:rFonts w:ascii="Palatino" w:hAnsi="Palatino"/>
          <w:b/>
          <w:bCs/>
          <w:i/>
          <w:iCs/>
          <w:sz w:val="24"/>
          <w:szCs w:val="24"/>
        </w:rPr>
        <w:t>therefore</w:t>
      </w:r>
      <w:proofErr w:type="gramEnd"/>
      <w:r w:rsidRPr="00CF1890">
        <w:rPr>
          <w:rStyle w:val="s3"/>
          <w:rFonts w:ascii="Palatino" w:hAnsi="Palatino"/>
          <w:b/>
          <w:bCs/>
          <w:i/>
          <w:iCs/>
          <w:sz w:val="24"/>
          <w:szCs w:val="24"/>
        </w:rPr>
        <w:t xml:space="preserve"> said I, that he shall take of mine, and shall shew it unto you.</w:t>
      </w:r>
      <w:r w:rsidRPr="00CF1890">
        <w:rPr>
          <w:rStyle w:val="s1"/>
          <w:rFonts w:ascii="Palatino" w:hAnsi="Palatino"/>
          <w:sz w:val="24"/>
          <w:szCs w:val="24"/>
        </w:rPr>
        <w:t xml:space="preserve"> </w:t>
      </w:r>
      <w:r w:rsidR="00A256EA" w:rsidRPr="00A256EA">
        <w:rPr>
          <w:rStyle w:val="s1"/>
          <w:rFonts w:ascii="Palatino" w:hAnsi="Palatino"/>
          <w:sz w:val="20"/>
          <w:szCs w:val="24"/>
        </w:rPr>
        <w:t>(</w:t>
      </w:r>
      <w:r w:rsidR="00A256EA">
        <w:rPr>
          <w:rStyle w:val="s1"/>
          <w:rFonts w:ascii="Palatino" w:hAnsi="Palatino"/>
          <w:sz w:val="20"/>
          <w:szCs w:val="24"/>
        </w:rPr>
        <w:t>John 16:13-15</w:t>
      </w:r>
      <w:r w:rsidRPr="00A256EA">
        <w:rPr>
          <w:rStyle w:val="s1"/>
          <w:rFonts w:ascii="Palatino" w:hAnsi="Palatino"/>
          <w:sz w:val="20"/>
          <w:szCs w:val="24"/>
        </w:rPr>
        <w:t>)</w:t>
      </w:r>
      <w:r w:rsidRPr="00CF1890">
        <w:rPr>
          <w:rStyle w:val="s1"/>
          <w:rFonts w:ascii="Palatino" w:hAnsi="Palatino"/>
          <w:sz w:val="24"/>
          <w:szCs w:val="24"/>
        </w:rPr>
        <w:t xml:space="preserve"> As far as the last line of this verse is concerned, it does not apply to the intention and will of the Spirit, but of man in paying due homage to the Spirit. But I must say that no adoration can match that which is owed to the Son of God in dying on the cross to redeem us of our sins. He is the Savior and Redeemer. </w:t>
      </w:r>
    </w:p>
    <w:p w14:paraId="4DBA998D" w14:textId="77777777" w:rsidR="00A256EA" w:rsidRPr="00A256EA" w:rsidRDefault="00A256EA" w:rsidP="00CF1890">
      <w:pPr>
        <w:pStyle w:val="p1"/>
        <w:jc w:val="both"/>
        <w:rPr>
          <w:rStyle w:val="s1"/>
          <w:rFonts w:ascii="Palatino" w:hAnsi="Palatino"/>
          <w:sz w:val="16"/>
          <w:szCs w:val="24"/>
        </w:rPr>
      </w:pPr>
    </w:p>
    <w:p w14:paraId="0AA18A4C" w14:textId="77777777" w:rsidR="006A6CD3" w:rsidRPr="00CF1890" w:rsidRDefault="00CF1890" w:rsidP="00A256EA">
      <w:pPr>
        <w:pStyle w:val="p1"/>
        <w:ind w:firstLine="720"/>
        <w:jc w:val="both"/>
        <w:rPr>
          <w:rFonts w:ascii="Palatino" w:hAnsi="Palatino"/>
          <w:sz w:val="24"/>
          <w:szCs w:val="24"/>
        </w:rPr>
      </w:pPr>
      <w:r w:rsidRPr="00CF1890">
        <w:rPr>
          <w:rStyle w:val="s1"/>
          <w:rFonts w:ascii="Palatino" w:hAnsi="Palatino"/>
          <w:sz w:val="24"/>
          <w:szCs w:val="24"/>
        </w:rPr>
        <w:t>We owe our all to Him, and our service and faith in Him is facilitated by the ministry of the Holy Ghost.</w:t>
      </w:r>
    </w:p>
    <w:sectPr w:rsidR="006A6CD3" w:rsidRPr="00CF1890"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07A3B"/>
    <w:rsid w:val="00425F33"/>
    <w:rsid w:val="0043028D"/>
    <w:rsid w:val="00456B06"/>
    <w:rsid w:val="0046098B"/>
    <w:rsid w:val="004830EF"/>
    <w:rsid w:val="00484FD8"/>
    <w:rsid w:val="00485007"/>
    <w:rsid w:val="004855E2"/>
    <w:rsid w:val="004A3BE3"/>
    <w:rsid w:val="004A5082"/>
    <w:rsid w:val="004B6980"/>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3D6C"/>
    <w:rsid w:val="00926F44"/>
    <w:rsid w:val="00941781"/>
    <w:rsid w:val="00941CC9"/>
    <w:rsid w:val="00942030"/>
    <w:rsid w:val="009433A1"/>
    <w:rsid w:val="009840B5"/>
    <w:rsid w:val="009C1DDE"/>
    <w:rsid w:val="009C37CE"/>
    <w:rsid w:val="009D4037"/>
    <w:rsid w:val="009E3119"/>
    <w:rsid w:val="009F01E9"/>
    <w:rsid w:val="009F3FEF"/>
    <w:rsid w:val="009F67B7"/>
    <w:rsid w:val="009F7620"/>
    <w:rsid w:val="00A01C09"/>
    <w:rsid w:val="00A0554D"/>
    <w:rsid w:val="00A06C84"/>
    <w:rsid w:val="00A1509F"/>
    <w:rsid w:val="00A21565"/>
    <w:rsid w:val="00A256EA"/>
    <w:rsid w:val="00A2674D"/>
    <w:rsid w:val="00A3079F"/>
    <w:rsid w:val="00A31A3F"/>
    <w:rsid w:val="00A329FB"/>
    <w:rsid w:val="00A33188"/>
    <w:rsid w:val="00A3356C"/>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890"/>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B763B"/>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47E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CF1890"/>
    <w:rPr>
      <w:rFonts w:ascii="Times New Roman" w:hAnsi="Times New Roman" w:cs="Times New Roman"/>
      <w:sz w:val="18"/>
      <w:szCs w:val="18"/>
    </w:rPr>
  </w:style>
  <w:style w:type="paragraph" w:customStyle="1" w:styleId="p2">
    <w:name w:val="p2"/>
    <w:basedOn w:val="Normal"/>
    <w:rsid w:val="00CF1890"/>
    <w:pPr>
      <w:jc w:val="center"/>
    </w:pPr>
    <w:rPr>
      <w:rFonts w:ascii="Times New Roman" w:hAnsi="Times New Roman" w:cs="Times New Roman"/>
      <w:sz w:val="18"/>
      <w:szCs w:val="18"/>
    </w:rPr>
  </w:style>
  <w:style w:type="paragraph" w:customStyle="1" w:styleId="p3">
    <w:name w:val="p3"/>
    <w:basedOn w:val="Normal"/>
    <w:rsid w:val="00CF1890"/>
    <w:rPr>
      <w:rFonts w:ascii="Times New Roman" w:hAnsi="Times New Roman" w:cs="Times New Roman"/>
      <w:sz w:val="12"/>
      <w:szCs w:val="12"/>
    </w:rPr>
  </w:style>
  <w:style w:type="character" w:customStyle="1" w:styleId="s2">
    <w:name w:val="s2"/>
    <w:basedOn w:val="DefaultParagraphFont"/>
    <w:rsid w:val="00CF1890"/>
    <w:rPr>
      <w:rFonts w:ascii="Times New Roman" w:hAnsi="Times New Roman" w:cs="Times New Roman" w:hint="default"/>
      <w:sz w:val="17"/>
      <w:szCs w:val="17"/>
    </w:rPr>
  </w:style>
  <w:style w:type="character" w:customStyle="1" w:styleId="s3">
    <w:name w:val="s3"/>
    <w:basedOn w:val="DefaultParagraphFont"/>
    <w:rsid w:val="00CF1890"/>
    <w:rPr>
      <w:color w:val="FF0000"/>
    </w:rPr>
  </w:style>
  <w:style w:type="character" w:customStyle="1" w:styleId="s1">
    <w:name w:val="s1"/>
    <w:basedOn w:val="DefaultParagraphFont"/>
    <w:rsid w:val="00CF1890"/>
  </w:style>
  <w:style w:type="character" w:customStyle="1" w:styleId="apple-converted-space">
    <w:name w:val="apple-converted-space"/>
    <w:basedOn w:val="DefaultParagraphFont"/>
    <w:rsid w:val="0092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178">
      <w:bodyDiv w:val="1"/>
      <w:marLeft w:val="0"/>
      <w:marRight w:val="0"/>
      <w:marTop w:val="0"/>
      <w:marBottom w:val="0"/>
      <w:divBdr>
        <w:top w:val="none" w:sz="0" w:space="0" w:color="auto"/>
        <w:left w:val="none" w:sz="0" w:space="0" w:color="auto"/>
        <w:bottom w:val="none" w:sz="0" w:space="0" w:color="auto"/>
        <w:right w:val="none" w:sz="0" w:space="0" w:color="auto"/>
      </w:divBdr>
    </w:div>
    <w:div w:id="52895337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3</Pages>
  <Words>984</Words>
  <Characters>5612</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Hymn 371 – Creator Spirit, by Whose Aid – 18 October 2016, Anno Domini</vt:lpstr>
      <vt:lpstr>Creator Spirit, by Whose Aid</vt:lpstr>
      <vt:lpstr>Creator Spirit, by whose aid </vt:lpstr>
    </vt:vector>
  </TitlesOfParts>
  <Company>Descanso Rodents</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156</cp:revision>
  <cp:lastPrinted>2014-07-22T17:15:00Z</cp:lastPrinted>
  <dcterms:created xsi:type="dcterms:W3CDTF">2013-07-10T21:17:00Z</dcterms:created>
  <dcterms:modified xsi:type="dcterms:W3CDTF">2016-10-18T22:20:00Z</dcterms:modified>
</cp:coreProperties>
</file>