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D8667B" w:rsidP="006A6CD3">
      <w:pPr>
        <w:widowControl w:val="0"/>
        <w:autoSpaceDE w:val="0"/>
        <w:autoSpaceDN w:val="0"/>
        <w:adjustRightInd w:val="0"/>
        <w:jc w:val="both"/>
        <w:rPr>
          <w:rFonts w:cs="Georgia"/>
          <w:b/>
          <w:szCs w:val="28"/>
        </w:rPr>
      </w:pPr>
      <w:r>
        <w:rPr>
          <w:rFonts w:cs="Times New Roman"/>
          <w:szCs w:val="32"/>
        </w:rPr>
        <w:t>Hymns of the Church - Hymn 294</w:t>
      </w:r>
      <w:r w:rsidR="00A3356C">
        <w:rPr>
          <w:rFonts w:cs="Times New Roman"/>
          <w:szCs w:val="32"/>
        </w:rPr>
        <w:t xml:space="preserve"> – </w:t>
      </w:r>
      <w:r w:rsidRPr="00D8667B">
        <w:rPr>
          <w:rFonts w:cs="Times New Roman"/>
          <w:i/>
          <w:szCs w:val="32"/>
        </w:rPr>
        <w:t>Sing My Soul, His Wondrous Love</w:t>
      </w:r>
      <w:r w:rsidR="006A6CD3" w:rsidRPr="00BB3914">
        <w:rPr>
          <w:rFonts w:cs="Times New Roman"/>
          <w:szCs w:val="32"/>
        </w:rPr>
        <w:t xml:space="preserve"> – </w:t>
      </w:r>
      <w:r>
        <w:rPr>
          <w:rFonts w:cs="Times New Roman"/>
        </w:rPr>
        <w:t>9 June 2015</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275913"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1935480" cy="2580640"/>
            <wp:effectExtent l="25400" t="0" r="0" b="0"/>
            <wp:docPr id="2" name="Picture 1" descr="::::Users:haparnold:Desktop:LIGHT-IN-THE-DARK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IGHT-IN-THE-DARKNESS-1.jpg"/>
                    <pic:cNvPicPr>
                      <a:picLocks noChangeAspect="1" noChangeArrowheads="1"/>
                    </pic:cNvPicPr>
                  </pic:nvPicPr>
                  <pic:blipFill>
                    <a:blip r:embed="rId5"/>
                    <a:srcRect/>
                    <a:stretch>
                      <a:fillRect/>
                    </a:stretch>
                  </pic:blipFill>
                  <pic:spPr bwMode="auto">
                    <a:xfrm>
                      <a:off x="0" y="0"/>
                      <a:ext cx="1937100" cy="258280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D8667B" w:rsidRPr="00D8667B" w:rsidRDefault="00D8667B" w:rsidP="00D8667B">
      <w:pPr>
        <w:widowControl w:val="0"/>
        <w:autoSpaceDE w:val="0"/>
        <w:autoSpaceDN w:val="0"/>
        <w:adjustRightInd w:val="0"/>
        <w:jc w:val="both"/>
        <w:rPr>
          <w:rFonts w:cs="Georgia"/>
          <w:sz w:val="22"/>
          <w:szCs w:val="28"/>
        </w:rPr>
      </w:pPr>
      <w:r w:rsidRPr="00D8667B">
        <w:rPr>
          <w:rFonts w:cs="Times New Roman"/>
          <w:b/>
          <w:bCs/>
          <w:i/>
          <w:iCs/>
          <w:sz w:val="14"/>
          <w:szCs w:val="22"/>
        </w:rPr>
        <w:t>8</w:t>
      </w:r>
      <w:r w:rsidRPr="00D8667B">
        <w:rPr>
          <w:rFonts w:cs="Times New Roman"/>
          <w:i/>
          <w:iCs/>
        </w:rPr>
        <w:t xml:space="preserve"> But God </w:t>
      </w:r>
      <w:proofErr w:type="spellStart"/>
      <w:r w:rsidRPr="00D8667B">
        <w:rPr>
          <w:rFonts w:cs="Times New Roman"/>
          <w:i/>
          <w:iCs/>
        </w:rPr>
        <w:t>commendeth</w:t>
      </w:r>
      <w:proofErr w:type="spellEnd"/>
      <w:r w:rsidRPr="00D8667B">
        <w:rPr>
          <w:rFonts w:cs="Times New Roman"/>
          <w:i/>
          <w:iCs/>
        </w:rPr>
        <w:t xml:space="preserve"> his love toward us, in that, while we were yet sinners, Christ died for us</w:t>
      </w:r>
      <w:r w:rsidRPr="00D8667B">
        <w:rPr>
          <w:rFonts w:cs="Times New Roman"/>
        </w:rPr>
        <w:t xml:space="preserve">. </w:t>
      </w:r>
      <w:r w:rsidRPr="00D8667B">
        <w:rPr>
          <w:rFonts w:cs="Times New Roman"/>
          <w:sz w:val="20"/>
        </w:rPr>
        <w:t>(Romans 5:8)</w:t>
      </w:r>
    </w:p>
    <w:p w:rsidR="00D8667B" w:rsidRPr="00D8667B" w:rsidRDefault="00D8667B" w:rsidP="00D8667B">
      <w:pPr>
        <w:widowControl w:val="0"/>
        <w:autoSpaceDE w:val="0"/>
        <w:autoSpaceDN w:val="0"/>
        <w:adjustRightInd w:val="0"/>
        <w:ind w:firstLine="960"/>
        <w:jc w:val="both"/>
        <w:rPr>
          <w:rFonts w:cs="Georgia"/>
          <w:sz w:val="16"/>
          <w:szCs w:val="28"/>
        </w:rPr>
      </w:pPr>
      <w:r w:rsidRPr="00D8667B">
        <w:rPr>
          <w:rFonts w:cs="Times New Roman"/>
          <w:sz w:val="14"/>
        </w:rPr>
        <w:t> </w:t>
      </w:r>
    </w:p>
    <w:p w:rsidR="00D8667B" w:rsidRDefault="00D8667B" w:rsidP="00D8667B">
      <w:pPr>
        <w:widowControl w:val="0"/>
        <w:autoSpaceDE w:val="0"/>
        <w:autoSpaceDN w:val="0"/>
        <w:adjustRightInd w:val="0"/>
        <w:jc w:val="both"/>
        <w:rPr>
          <w:rFonts w:cs="Times New Roman"/>
        </w:rPr>
      </w:pPr>
      <w:r w:rsidRPr="00D8667B">
        <w:rPr>
          <w:rFonts w:cs="Times New Roman"/>
        </w:rPr>
        <w:t xml:space="preserve">            This devotional hymn of praise has no known author and first appeared in 1800. The hymn made it into the 1826 Hymnal and was set to the tune of </w:t>
      </w:r>
      <w:r w:rsidRPr="00D8667B">
        <w:rPr>
          <w:rFonts w:cs="Times New Roman"/>
          <w:i/>
          <w:iCs/>
        </w:rPr>
        <w:t>St. Bees</w:t>
      </w:r>
      <w:r w:rsidRPr="00D8667B">
        <w:rPr>
          <w:rFonts w:cs="Times New Roman"/>
        </w:rPr>
        <w:t xml:space="preserve"> – the tune to which it is now most often sung, by John Bacchus Dykes in 1854. St. Bees is a tune also shared by </w:t>
      </w:r>
      <w:r w:rsidRPr="00D8667B">
        <w:rPr>
          <w:rFonts w:cs="Times New Roman"/>
          <w:i/>
          <w:iCs/>
        </w:rPr>
        <w:t>Jesus, Name of Wondrous Love</w:t>
      </w:r>
      <w:r w:rsidRPr="00D8667B">
        <w:rPr>
          <w:rFonts w:cs="Times New Roman"/>
        </w:rPr>
        <w:t xml:space="preserve"> composed by Wm. </w:t>
      </w:r>
      <w:proofErr w:type="spellStart"/>
      <w:r w:rsidRPr="00D8667B">
        <w:rPr>
          <w:rFonts w:cs="Times New Roman"/>
        </w:rPr>
        <w:t>Walsham</w:t>
      </w:r>
      <w:proofErr w:type="spellEnd"/>
      <w:r w:rsidRPr="00D8667B">
        <w:rPr>
          <w:rFonts w:cs="Times New Roman"/>
        </w:rPr>
        <w:t xml:space="preserve"> How. (#323)</w:t>
      </w:r>
    </w:p>
    <w:p w:rsidR="00D8667B" w:rsidRPr="00D8667B" w:rsidRDefault="00D8667B" w:rsidP="00D8667B">
      <w:pPr>
        <w:widowControl w:val="0"/>
        <w:autoSpaceDE w:val="0"/>
        <w:autoSpaceDN w:val="0"/>
        <w:adjustRightInd w:val="0"/>
        <w:ind w:firstLine="960"/>
        <w:jc w:val="both"/>
        <w:rPr>
          <w:rFonts w:cs="Georgia"/>
          <w:sz w:val="16"/>
          <w:szCs w:val="28"/>
        </w:rPr>
      </w:pPr>
      <w:r w:rsidRPr="00D8667B">
        <w:rPr>
          <w:rFonts w:cs="Times New Roman"/>
          <w:sz w:val="14"/>
        </w:rPr>
        <w:t> </w:t>
      </w:r>
    </w:p>
    <w:p w:rsidR="00D8667B" w:rsidRPr="00D8667B" w:rsidRDefault="00D8667B" w:rsidP="00D8667B">
      <w:pPr>
        <w:widowControl w:val="0"/>
        <w:autoSpaceDE w:val="0"/>
        <w:autoSpaceDN w:val="0"/>
        <w:adjustRightInd w:val="0"/>
        <w:jc w:val="both"/>
        <w:rPr>
          <w:rFonts w:cs="Georgia"/>
          <w:sz w:val="28"/>
          <w:szCs w:val="28"/>
        </w:rPr>
      </w:pPr>
      <w:r w:rsidRPr="00D8667B">
        <w:rPr>
          <w:rFonts w:cs="Times New Roman"/>
        </w:rPr>
        <w:t>            Christian hymns are never sung from carnal, but the spiritual, nature of mankind. The tendency today is to mix carnal and sensual music with lyrics that express Christian faith. The result: total depravity of meaning and emotion! This hymn asks nothing, but extols the glorious richness of God’s Creation and His Kingdom. I came to love this exuberant little hymn from many visits to St. Peter’s in Statesville, N.C. over the past 25 years. The hymn was always sung or played during the Communion Service – usually with the preparation of the Lord’s Table.</w:t>
      </w:r>
    </w:p>
    <w:p w:rsidR="00D8667B" w:rsidRPr="00D8667B" w:rsidRDefault="00D8667B" w:rsidP="00D8667B">
      <w:pPr>
        <w:widowControl w:val="0"/>
        <w:autoSpaceDE w:val="0"/>
        <w:autoSpaceDN w:val="0"/>
        <w:adjustRightInd w:val="0"/>
        <w:jc w:val="both"/>
        <w:rPr>
          <w:rFonts w:cs="Georgia"/>
          <w:sz w:val="28"/>
          <w:szCs w:val="28"/>
        </w:rPr>
      </w:pPr>
      <w:r w:rsidRPr="00D8667B">
        <w:rPr>
          <w:rFonts w:cs="Times New Roman"/>
        </w:rPr>
        <w:t> </w:t>
      </w:r>
    </w:p>
    <w:p w:rsidR="00D8667B" w:rsidRPr="00D8667B" w:rsidRDefault="00D8667B" w:rsidP="00D8667B">
      <w:pPr>
        <w:widowControl w:val="0"/>
        <w:autoSpaceDE w:val="0"/>
        <w:autoSpaceDN w:val="0"/>
        <w:adjustRightInd w:val="0"/>
        <w:jc w:val="center"/>
        <w:rPr>
          <w:rFonts w:cs="Georgia"/>
          <w:b/>
          <w:sz w:val="28"/>
          <w:szCs w:val="28"/>
        </w:rPr>
      </w:pPr>
      <w:r w:rsidRPr="00D8667B">
        <w:rPr>
          <w:rFonts w:cs="Times New Roman"/>
          <w:b/>
          <w:szCs w:val="32"/>
        </w:rPr>
        <w:t>Sing My Soul, His Wondrous Love</w:t>
      </w:r>
    </w:p>
    <w:p w:rsidR="00D8667B" w:rsidRPr="00D8667B" w:rsidRDefault="00D8667B" w:rsidP="00D8667B">
      <w:pPr>
        <w:widowControl w:val="0"/>
        <w:autoSpaceDE w:val="0"/>
        <w:autoSpaceDN w:val="0"/>
        <w:adjustRightInd w:val="0"/>
        <w:ind w:left="1440"/>
        <w:jc w:val="both"/>
        <w:rPr>
          <w:rFonts w:cs="Times New Roman"/>
          <w:iCs/>
          <w:sz w:val="14"/>
        </w:rPr>
      </w:pPr>
    </w:p>
    <w:p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Sing, my soul, his wondrous love,</w:t>
      </w:r>
    </w:p>
    <w:p w:rsidR="00D8667B" w:rsidRPr="00D8667B" w:rsidRDefault="00D8667B" w:rsidP="00D8667B">
      <w:pPr>
        <w:widowControl w:val="0"/>
        <w:autoSpaceDE w:val="0"/>
        <w:autoSpaceDN w:val="0"/>
        <w:adjustRightInd w:val="0"/>
        <w:ind w:left="1440"/>
        <w:jc w:val="both"/>
        <w:rPr>
          <w:rFonts w:cs="Times New Roman"/>
          <w:iCs/>
        </w:rPr>
      </w:pPr>
      <w:proofErr w:type="gramStart"/>
      <w:r w:rsidRPr="00D8667B">
        <w:rPr>
          <w:rFonts w:cs="Times New Roman"/>
          <w:iCs/>
        </w:rPr>
        <w:t>who</w:t>
      </w:r>
      <w:proofErr w:type="gramEnd"/>
      <w:r w:rsidRPr="00D8667B">
        <w:rPr>
          <w:rFonts w:cs="Times New Roman"/>
          <w:iCs/>
        </w:rPr>
        <w:t xml:space="preserve"> from yon bright throne above,</w:t>
      </w:r>
    </w:p>
    <w:p w:rsidR="00D8667B" w:rsidRPr="00D8667B" w:rsidRDefault="00D8667B" w:rsidP="00D8667B">
      <w:pPr>
        <w:widowControl w:val="0"/>
        <w:autoSpaceDE w:val="0"/>
        <w:autoSpaceDN w:val="0"/>
        <w:adjustRightInd w:val="0"/>
        <w:ind w:left="1440"/>
        <w:jc w:val="both"/>
        <w:rPr>
          <w:rFonts w:cs="Times New Roman"/>
          <w:iCs/>
        </w:rPr>
      </w:pPr>
      <w:proofErr w:type="gramStart"/>
      <w:r w:rsidRPr="00D8667B">
        <w:rPr>
          <w:rFonts w:cs="Times New Roman"/>
          <w:iCs/>
        </w:rPr>
        <w:t>ever</w:t>
      </w:r>
      <w:proofErr w:type="gramEnd"/>
      <w:r w:rsidRPr="00D8667B">
        <w:rPr>
          <w:rFonts w:cs="Times New Roman"/>
          <w:iCs/>
        </w:rPr>
        <w:t xml:space="preserve"> watchful o'er our race,</w:t>
      </w:r>
    </w:p>
    <w:p w:rsidR="00D8667B" w:rsidRPr="00D8667B" w:rsidRDefault="00D8667B" w:rsidP="00D8667B">
      <w:pPr>
        <w:widowControl w:val="0"/>
        <w:autoSpaceDE w:val="0"/>
        <w:autoSpaceDN w:val="0"/>
        <w:adjustRightInd w:val="0"/>
        <w:ind w:left="1440"/>
        <w:jc w:val="both"/>
        <w:rPr>
          <w:rFonts w:cs="Georgia"/>
          <w:sz w:val="28"/>
          <w:szCs w:val="28"/>
        </w:rPr>
      </w:pPr>
      <w:proofErr w:type="gramStart"/>
      <w:r w:rsidRPr="00D8667B">
        <w:rPr>
          <w:rFonts w:cs="Times New Roman"/>
          <w:iCs/>
        </w:rPr>
        <w:t>still</w:t>
      </w:r>
      <w:proofErr w:type="gramEnd"/>
      <w:r w:rsidRPr="00D8667B">
        <w:rPr>
          <w:rFonts w:cs="Times New Roman"/>
          <w:iCs/>
        </w:rPr>
        <w:t xml:space="preserve"> to us extends his grace.</w:t>
      </w:r>
    </w:p>
    <w:p w:rsidR="00D8667B" w:rsidRPr="00D8667B" w:rsidRDefault="00D8667B" w:rsidP="00D8667B">
      <w:pPr>
        <w:widowControl w:val="0"/>
        <w:autoSpaceDE w:val="0"/>
        <w:autoSpaceDN w:val="0"/>
        <w:adjustRightInd w:val="0"/>
        <w:ind w:left="1440"/>
        <w:jc w:val="both"/>
        <w:rPr>
          <w:rFonts w:cs="Georgia"/>
          <w:sz w:val="16"/>
          <w:szCs w:val="28"/>
        </w:rPr>
      </w:pPr>
      <w:r w:rsidRPr="00D8667B">
        <w:rPr>
          <w:rFonts w:cs="Times New Roman"/>
          <w:iCs/>
          <w:sz w:val="6"/>
          <w:szCs w:val="16"/>
        </w:rPr>
        <w:t> </w:t>
      </w:r>
    </w:p>
    <w:p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Heaven and earth by him were made</w:t>
      </w:r>
      <w:proofErr w:type="gramStart"/>
      <w:r w:rsidRPr="00D8667B">
        <w:rPr>
          <w:rFonts w:cs="Times New Roman"/>
          <w:iCs/>
        </w:rPr>
        <w:t>;</w:t>
      </w:r>
      <w:proofErr w:type="gramEnd"/>
    </w:p>
    <w:p w:rsidR="00D8667B" w:rsidRPr="00D8667B" w:rsidRDefault="00D8667B" w:rsidP="00D8667B">
      <w:pPr>
        <w:widowControl w:val="0"/>
        <w:autoSpaceDE w:val="0"/>
        <w:autoSpaceDN w:val="0"/>
        <w:adjustRightInd w:val="0"/>
        <w:ind w:left="1440"/>
        <w:jc w:val="both"/>
        <w:rPr>
          <w:rFonts w:cs="Times New Roman"/>
          <w:iCs/>
        </w:rPr>
      </w:pPr>
      <w:proofErr w:type="gramStart"/>
      <w:r w:rsidRPr="00D8667B">
        <w:rPr>
          <w:rFonts w:cs="Times New Roman"/>
          <w:iCs/>
        </w:rPr>
        <w:t>all</w:t>
      </w:r>
      <w:proofErr w:type="gramEnd"/>
      <w:r w:rsidRPr="00D8667B">
        <w:rPr>
          <w:rFonts w:cs="Times New Roman"/>
          <w:iCs/>
        </w:rPr>
        <w:t xml:space="preserve"> is by his scepter swayed; </w:t>
      </w:r>
    </w:p>
    <w:p w:rsidR="00D8667B" w:rsidRPr="00D8667B" w:rsidRDefault="00D8667B" w:rsidP="00D8667B">
      <w:pPr>
        <w:widowControl w:val="0"/>
        <w:autoSpaceDE w:val="0"/>
        <w:autoSpaceDN w:val="0"/>
        <w:adjustRightInd w:val="0"/>
        <w:ind w:left="1440"/>
        <w:jc w:val="both"/>
        <w:rPr>
          <w:rFonts w:cs="Times New Roman"/>
          <w:iCs/>
        </w:rPr>
      </w:pPr>
      <w:proofErr w:type="gramStart"/>
      <w:r w:rsidRPr="00D8667B">
        <w:rPr>
          <w:rFonts w:cs="Times New Roman"/>
          <w:iCs/>
        </w:rPr>
        <w:t>what</w:t>
      </w:r>
      <w:proofErr w:type="gramEnd"/>
      <w:r w:rsidRPr="00D8667B">
        <w:rPr>
          <w:rFonts w:cs="Times New Roman"/>
          <w:iCs/>
        </w:rPr>
        <w:t xml:space="preserve"> are we that he should show</w:t>
      </w:r>
    </w:p>
    <w:p w:rsidR="00D8667B" w:rsidRPr="00D8667B" w:rsidRDefault="00D8667B" w:rsidP="00D8667B">
      <w:pPr>
        <w:widowControl w:val="0"/>
        <w:autoSpaceDE w:val="0"/>
        <w:autoSpaceDN w:val="0"/>
        <w:adjustRightInd w:val="0"/>
        <w:ind w:left="1440"/>
        <w:jc w:val="both"/>
        <w:rPr>
          <w:rFonts w:cs="Times New Roman"/>
          <w:iCs/>
        </w:rPr>
      </w:pPr>
      <w:proofErr w:type="gramStart"/>
      <w:r w:rsidRPr="00D8667B">
        <w:rPr>
          <w:rFonts w:cs="Times New Roman"/>
          <w:iCs/>
        </w:rPr>
        <w:t>so</w:t>
      </w:r>
      <w:proofErr w:type="gramEnd"/>
      <w:r w:rsidRPr="00D8667B">
        <w:rPr>
          <w:rFonts w:cs="Times New Roman"/>
          <w:iCs/>
        </w:rPr>
        <w:t xml:space="preserve"> much love to us below?</w:t>
      </w:r>
    </w:p>
    <w:p w:rsidR="00D8667B" w:rsidRPr="00D8667B" w:rsidRDefault="00D8667B" w:rsidP="00D8667B">
      <w:pPr>
        <w:widowControl w:val="0"/>
        <w:autoSpaceDE w:val="0"/>
        <w:autoSpaceDN w:val="0"/>
        <w:adjustRightInd w:val="0"/>
        <w:ind w:left="1440"/>
        <w:jc w:val="both"/>
        <w:rPr>
          <w:rFonts w:cs="Georgia"/>
          <w:sz w:val="16"/>
          <w:szCs w:val="28"/>
        </w:rPr>
      </w:pPr>
      <w:r w:rsidRPr="00D8667B">
        <w:rPr>
          <w:rFonts w:cs="Times New Roman"/>
          <w:iCs/>
          <w:sz w:val="6"/>
          <w:szCs w:val="16"/>
        </w:rPr>
        <w:t> </w:t>
      </w:r>
    </w:p>
    <w:p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God, the merciful and good,</w:t>
      </w:r>
    </w:p>
    <w:p w:rsidR="00D8667B" w:rsidRPr="00D8667B" w:rsidRDefault="00D8667B" w:rsidP="00D8667B">
      <w:pPr>
        <w:widowControl w:val="0"/>
        <w:autoSpaceDE w:val="0"/>
        <w:autoSpaceDN w:val="0"/>
        <w:adjustRightInd w:val="0"/>
        <w:ind w:left="1440"/>
        <w:jc w:val="both"/>
        <w:rPr>
          <w:rFonts w:cs="Times New Roman"/>
          <w:iCs/>
        </w:rPr>
      </w:pPr>
      <w:proofErr w:type="gramStart"/>
      <w:r w:rsidRPr="00D8667B">
        <w:rPr>
          <w:rFonts w:cs="Times New Roman"/>
          <w:iCs/>
        </w:rPr>
        <w:t>bought</w:t>
      </w:r>
      <w:proofErr w:type="gramEnd"/>
      <w:r w:rsidRPr="00D8667B">
        <w:rPr>
          <w:rFonts w:cs="Times New Roman"/>
          <w:iCs/>
        </w:rPr>
        <w:t xml:space="preserve"> us with the Savior's blood,</w:t>
      </w:r>
    </w:p>
    <w:p w:rsidR="00D8667B" w:rsidRPr="00D8667B" w:rsidRDefault="00D8667B" w:rsidP="00D8667B">
      <w:pPr>
        <w:widowControl w:val="0"/>
        <w:autoSpaceDE w:val="0"/>
        <w:autoSpaceDN w:val="0"/>
        <w:adjustRightInd w:val="0"/>
        <w:ind w:left="1440"/>
        <w:jc w:val="both"/>
        <w:rPr>
          <w:rFonts w:cs="Times New Roman"/>
          <w:iCs/>
        </w:rPr>
      </w:pPr>
      <w:proofErr w:type="gramStart"/>
      <w:r w:rsidRPr="00D8667B">
        <w:rPr>
          <w:rFonts w:cs="Times New Roman"/>
          <w:iCs/>
        </w:rPr>
        <w:t>and</w:t>
      </w:r>
      <w:proofErr w:type="gramEnd"/>
      <w:r w:rsidRPr="00D8667B">
        <w:rPr>
          <w:rFonts w:cs="Times New Roman"/>
          <w:iCs/>
        </w:rPr>
        <w:t>, to make our safety sure,</w:t>
      </w:r>
    </w:p>
    <w:p w:rsidR="00D8667B" w:rsidRPr="00D8667B" w:rsidRDefault="00D8667B" w:rsidP="00D8667B">
      <w:pPr>
        <w:widowControl w:val="0"/>
        <w:autoSpaceDE w:val="0"/>
        <w:autoSpaceDN w:val="0"/>
        <w:adjustRightInd w:val="0"/>
        <w:ind w:left="1440"/>
        <w:jc w:val="both"/>
        <w:rPr>
          <w:rFonts w:cs="Times New Roman"/>
          <w:iCs/>
        </w:rPr>
      </w:pPr>
      <w:proofErr w:type="gramStart"/>
      <w:r w:rsidRPr="00D8667B">
        <w:rPr>
          <w:rFonts w:cs="Times New Roman"/>
          <w:iCs/>
        </w:rPr>
        <w:t>guides</w:t>
      </w:r>
      <w:proofErr w:type="gramEnd"/>
      <w:r w:rsidRPr="00D8667B">
        <w:rPr>
          <w:rFonts w:cs="Times New Roman"/>
          <w:iCs/>
        </w:rPr>
        <w:t xml:space="preserve"> us by his Spirit pure.</w:t>
      </w:r>
    </w:p>
    <w:p w:rsidR="00D8667B" w:rsidRPr="00D8667B" w:rsidRDefault="00D8667B" w:rsidP="00D8667B">
      <w:pPr>
        <w:widowControl w:val="0"/>
        <w:autoSpaceDE w:val="0"/>
        <w:autoSpaceDN w:val="0"/>
        <w:adjustRightInd w:val="0"/>
        <w:ind w:left="1440"/>
        <w:jc w:val="both"/>
        <w:rPr>
          <w:rFonts w:cs="Georgia"/>
          <w:sz w:val="16"/>
          <w:szCs w:val="28"/>
        </w:rPr>
      </w:pPr>
      <w:r w:rsidRPr="00D8667B">
        <w:rPr>
          <w:rFonts w:cs="Times New Roman"/>
          <w:iCs/>
          <w:sz w:val="6"/>
          <w:szCs w:val="16"/>
        </w:rPr>
        <w:t> </w:t>
      </w:r>
    </w:p>
    <w:p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Sing, my soul, adore his Name!</w:t>
      </w:r>
    </w:p>
    <w:p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Let his glory be thy theme:</w:t>
      </w:r>
    </w:p>
    <w:p w:rsidR="00D8667B" w:rsidRPr="00D8667B" w:rsidRDefault="00D8667B" w:rsidP="00D8667B">
      <w:pPr>
        <w:widowControl w:val="0"/>
        <w:autoSpaceDE w:val="0"/>
        <w:autoSpaceDN w:val="0"/>
        <w:adjustRightInd w:val="0"/>
        <w:ind w:left="1440"/>
        <w:jc w:val="both"/>
        <w:rPr>
          <w:rFonts w:cs="Times New Roman"/>
          <w:iCs/>
        </w:rPr>
      </w:pPr>
      <w:proofErr w:type="gramStart"/>
      <w:r w:rsidRPr="00D8667B">
        <w:rPr>
          <w:rFonts w:cs="Times New Roman"/>
          <w:iCs/>
        </w:rPr>
        <w:t>praise</w:t>
      </w:r>
      <w:proofErr w:type="gramEnd"/>
      <w:r w:rsidRPr="00D8667B">
        <w:rPr>
          <w:rFonts w:cs="Times New Roman"/>
          <w:iCs/>
        </w:rPr>
        <w:t xml:space="preserve"> him till he calls thee home;</w:t>
      </w:r>
    </w:p>
    <w:p w:rsidR="00D8667B" w:rsidRPr="00D8667B" w:rsidRDefault="00D8667B" w:rsidP="00D8667B">
      <w:pPr>
        <w:widowControl w:val="0"/>
        <w:autoSpaceDE w:val="0"/>
        <w:autoSpaceDN w:val="0"/>
        <w:adjustRightInd w:val="0"/>
        <w:ind w:left="1440"/>
        <w:jc w:val="both"/>
        <w:rPr>
          <w:rFonts w:cs="Georgia"/>
          <w:sz w:val="28"/>
          <w:szCs w:val="28"/>
        </w:rPr>
      </w:pPr>
      <w:proofErr w:type="gramStart"/>
      <w:r w:rsidRPr="00D8667B">
        <w:rPr>
          <w:rFonts w:cs="Times New Roman"/>
          <w:iCs/>
        </w:rPr>
        <w:t>truth</w:t>
      </w:r>
      <w:proofErr w:type="gramEnd"/>
      <w:r w:rsidRPr="00D8667B">
        <w:rPr>
          <w:rFonts w:cs="Times New Roman"/>
          <w:iCs/>
        </w:rPr>
        <w:t xml:space="preserve"> his love for all to come.</w:t>
      </w:r>
    </w:p>
    <w:p w:rsidR="00D8667B" w:rsidRPr="00D8667B" w:rsidRDefault="00D8667B" w:rsidP="00D8667B">
      <w:pPr>
        <w:widowControl w:val="0"/>
        <w:autoSpaceDE w:val="0"/>
        <w:autoSpaceDN w:val="0"/>
        <w:adjustRightInd w:val="0"/>
        <w:jc w:val="both"/>
        <w:rPr>
          <w:rFonts w:cs="Georgia"/>
          <w:sz w:val="28"/>
          <w:szCs w:val="28"/>
        </w:rPr>
      </w:pPr>
      <w:r w:rsidRPr="00D8667B">
        <w:rPr>
          <w:rFonts w:cs="Times New Roman"/>
        </w:rPr>
        <w:t> </w:t>
      </w:r>
    </w:p>
    <w:p w:rsidR="00D8667B" w:rsidRPr="00D8667B" w:rsidRDefault="00D8667B" w:rsidP="00D8667B">
      <w:pPr>
        <w:widowControl w:val="0"/>
        <w:autoSpaceDE w:val="0"/>
        <w:autoSpaceDN w:val="0"/>
        <w:adjustRightInd w:val="0"/>
        <w:ind w:firstLine="960"/>
        <w:jc w:val="both"/>
        <w:rPr>
          <w:rFonts w:cs="Georgia"/>
          <w:sz w:val="28"/>
          <w:szCs w:val="28"/>
        </w:rPr>
      </w:pPr>
      <w:r w:rsidRPr="00D8667B">
        <w:rPr>
          <w:rFonts w:cs="Times New Roman"/>
          <w:b/>
          <w:bCs/>
          <w:i/>
          <w:iCs/>
        </w:rPr>
        <w:t>Sing, my soul, his wondrous love, who from yon bright throne above, ever watchful o'er our race</w:t>
      </w:r>
      <w:proofErr w:type="gramStart"/>
      <w:r w:rsidRPr="00D8667B">
        <w:rPr>
          <w:rFonts w:cs="Times New Roman"/>
          <w:b/>
          <w:bCs/>
          <w:i/>
          <w:iCs/>
        </w:rPr>
        <w:t>, </w:t>
      </w:r>
      <w:proofErr w:type="gramEnd"/>
      <w:r>
        <w:rPr>
          <w:rFonts w:cs="Times New Roman"/>
          <w:b/>
          <w:bCs/>
          <w:i/>
          <w:iCs/>
        </w:rPr>
        <w:t xml:space="preserve"> </w:t>
      </w:r>
      <w:r w:rsidRPr="00D8667B">
        <w:rPr>
          <w:rFonts w:cs="Times New Roman"/>
          <w:b/>
          <w:bCs/>
          <w:i/>
          <w:iCs/>
        </w:rPr>
        <w:t>still to us extends his grace</w:t>
      </w:r>
      <w:r w:rsidRPr="00D8667B">
        <w:rPr>
          <w:rFonts w:cs="Times New Roman"/>
          <w:i/>
          <w:iCs/>
        </w:rPr>
        <w:t>.</w:t>
      </w:r>
      <w:r w:rsidRPr="00D8667B">
        <w:rPr>
          <w:rFonts w:cs="Times New Roman"/>
        </w:rPr>
        <w:t xml:space="preserve"> </w:t>
      </w:r>
      <w:r w:rsidRPr="00D8667B">
        <w:rPr>
          <w:rFonts w:cs="Times New Roman"/>
          <w:i/>
          <w:iCs/>
        </w:rPr>
        <w:t> </w:t>
      </w:r>
      <w:r w:rsidRPr="00D8667B">
        <w:rPr>
          <w:rFonts w:cs="Times New Roman"/>
        </w:rPr>
        <w:t xml:space="preserve">Only the soul itself can sing praises </w:t>
      </w:r>
      <w:proofErr w:type="gramStart"/>
      <w:r w:rsidRPr="00D8667B">
        <w:rPr>
          <w:rFonts w:cs="Times New Roman"/>
        </w:rPr>
        <w:t>to</w:t>
      </w:r>
      <w:proofErr w:type="gramEnd"/>
      <w:r w:rsidRPr="00D8667B">
        <w:rPr>
          <w:rFonts w:cs="Times New Roman"/>
        </w:rPr>
        <w:t xml:space="preserve"> God. The flesh is only the conduit for the music. Our souls can sing in jubilance, or in the solitude of the cloistered Garden alone with one’s Maker and Friend. His Providential gaze is always upon His Elect both day and night: </w:t>
      </w:r>
      <w:r w:rsidRPr="00D8667B">
        <w:rPr>
          <w:rFonts w:cs="Times New Roman"/>
          <w:i/>
          <w:iCs/>
        </w:rPr>
        <w:t xml:space="preserve">For the eyes of the LORD run to and fro throughout the whole earth, to </w:t>
      </w:r>
      <w:proofErr w:type="spellStart"/>
      <w:r w:rsidRPr="00D8667B">
        <w:rPr>
          <w:rFonts w:cs="Times New Roman"/>
          <w:i/>
          <w:iCs/>
        </w:rPr>
        <w:t>shew</w:t>
      </w:r>
      <w:proofErr w:type="spellEnd"/>
      <w:r w:rsidRPr="00D8667B">
        <w:rPr>
          <w:rFonts w:cs="Times New Roman"/>
          <w:i/>
          <w:iCs/>
        </w:rPr>
        <w:t xml:space="preserve"> himself strong in the behalf of them whose heart is perfect toward him.</w:t>
      </w:r>
      <w:r w:rsidRPr="00D8667B">
        <w:rPr>
          <w:rFonts w:cs="Times New Roman"/>
        </w:rPr>
        <w:t xml:space="preserve"> </w:t>
      </w:r>
      <w:r w:rsidRPr="00D8667B">
        <w:rPr>
          <w:rFonts w:cs="Times New Roman"/>
          <w:sz w:val="20"/>
        </w:rPr>
        <w:t xml:space="preserve">(2 </w:t>
      </w:r>
      <w:proofErr w:type="spellStart"/>
      <w:r w:rsidRPr="00D8667B">
        <w:rPr>
          <w:rFonts w:cs="Times New Roman"/>
          <w:sz w:val="20"/>
        </w:rPr>
        <w:t>Chron</w:t>
      </w:r>
      <w:proofErr w:type="spellEnd"/>
      <w:r w:rsidRPr="00D8667B">
        <w:rPr>
          <w:rFonts w:cs="Times New Roman"/>
          <w:sz w:val="20"/>
        </w:rPr>
        <w:t xml:space="preserve"> 16:9a)</w:t>
      </w:r>
      <w:r w:rsidRPr="00D8667B">
        <w:rPr>
          <w:rFonts w:cs="Times New Roman"/>
        </w:rPr>
        <w:t xml:space="preserve"> His grace is an abundant and ever-flowing Fountain in a Wilderness of dry ground. All Light of Truth and Life streams in brilliant beams from His Throne on High just as the brilliant rays of the sun flood the morning glens and hills. </w:t>
      </w:r>
      <w:r w:rsidRPr="00D8667B">
        <w:rPr>
          <w:rFonts w:cs="Times New Roman"/>
          <w:i/>
          <w:iCs/>
        </w:rPr>
        <w:t xml:space="preserve">And the light </w:t>
      </w:r>
      <w:proofErr w:type="spellStart"/>
      <w:r w:rsidRPr="00D8667B">
        <w:rPr>
          <w:rFonts w:cs="Times New Roman"/>
          <w:i/>
          <w:iCs/>
        </w:rPr>
        <w:t>shineth</w:t>
      </w:r>
      <w:proofErr w:type="spellEnd"/>
      <w:r w:rsidRPr="00D8667B">
        <w:rPr>
          <w:rFonts w:cs="Times New Roman"/>
          <w:i/>
          <w:iCs/>
        </w:rPr>
        <w:t xml:space="preserve"> in darkness; and the darkness comprehended it not</w:t>
      </w:r>
      <w:r w:rsidRPr="00D8667B">
        <w:rPr>
          <w:rFonts w:cs="Times New Roman"/>
        </w:rPr>
        <w:t xml:space="preserve">. </w:t>
      </w:r>
      <w:r w:rsidRPr="00D8667B">
        <w:rPr>
          <w:rFonts w:cs="Times New Roman"/>
          <w:sz w:val="20"/>
        </w:rPr>
        <w:t>(John 1:5)</w:t>
      </w:r>
    </w:p>
    <w:p w:rsidR="00D8667B" w:rsidRPr="00D8667B" w:rsidRDefault="00D8667B" w:rsidP="00D8667B">
      <w:pPr>
        <w:widowControl w:val="0"/>
        <w:autoSpaceDE w:val="0"/>
        <w:autoSpaceDN w:val="0"/>
        <w:adjustRightInd w:val="0"/>
        <w:ind w:firstLine="960"/>
        <w:jc w:val="both"/>
        <w:rPr>
          <w:rFonts w:cs="Georgia"/>
          <w:sz w:val="16"/>
          <w:szCs w:val="28"/>
        </w:rPr>
      </w:pPr>
      <w:r w:rsidRPr="00D8667B">
        <w:rPr>
          <w:rFonts w:cs="Times New Roman"/>
          <w:sz w:val="14"/>
        </w:rPr>
        <w:t> </w:t>
      </w:r>
    </w:p>
    <w:p w:rsidR="00D8667B" w:rsidRPr="00D8667B" w:rsidRDefault="00D8667B" w:rsidP="00D8667B">
      <w:pPr>
        <w:widowControl w:val="0"/>
        <w:autoSpaceDE w:val="0"/>
        <w:autoSpaceDN w:val="0"/>
        <w:adjustRightInd w:val="0"/>
        <w:ind w:firstLine="960"/>
        <w:jc w:val="both"/>
        <w:rPr>
          <w:rFonts w:cs="Georgia"/>
          <w:sz w:val="28"/>
          <w:szCs w:val="28"/>
        </w:rPr>
      </w:pPr>
      <w:r w:rsidRPr="00D8667B">
        <w:rPr>
          <w:rFonts w:cs="Times New Roman"/>
          <w:b/>
          <w:bCs/>
          <w:i/>
          <w:iCs/>
        </w:rPr>
        <w:t>Heaven and earth by him were made; all is by his scepter swayed; what are we that he should show </w:t>
      </w:r>
      <w:r>
        <w:rPr>
          <w:rFonts w:cs="Times New Roman"/>
          <w:b/>
          <w:bCs/>
          <w:i/>
          <w:iCs/>
        </w:rPr>
        <w:t xml:space="preserve"> </w:t>
      </w:r>
      <w:r w:rsidRPr="00D8667B">
        <w:rPr>
          <w:rFonts w:cs="Times New Roman"/>
          <w:b/>
          <w:bCs/>
          <w:i/>
          <w:iCs/>
        </w:rPr>
        <w:t>so much love to us below</w:t>
      </w:r>
      <w:r w:rsidRPr="00D8667B">
        <w:rPr>
          <w:rFonts w:cs="Times New Roman"/>
          <w:i/>
          <w:iCs/>
        </w:rPr>
        <w:t>?</w:t>
      </w:r>
      <w:r w:rsidRPr="00D8667B">
        <w:rPr>
          <w:rFonts w:cs="Times New Roman"/>
        </w:rPr>
        <w:t xml:space="preserve"> It is true that </w:t>
      </w:r>
      <w:proofErr w:type="gramStart"/>
      <w:r w:rsidRPr="00D8667B">
        <w:rPr>
          <w:rFonts w:cs="Times New Roman"/>
          <w:i/>
          <w:iCs/>
        </w:rPr>
        <w:t>All</w:t>
      </w:r>
      <w:proofErr w:type="gramEnd"/>
      <w:r w:rsidRPr="00D8667B">
        <w:rPr>
          <w:rFonts w:cs="Times New Roman"/>
          <w:i/>
          <w:iCs/>
        </w:rPr>
        <w:t xml:space="preserve"> things were made by him; and without him was not any thing made that was made</w:t>
      </w:r>
      <w:r w:rsidRPr="00D8667B">
        <w:rPr>
          <w:rFonts w:cs="Times New Roman"/>
        </w:rPr>
        <w:t xml:space="preserve">. </w:t>
      </w:r>
      <w:r w:rsidRPr="00D8667B">
        <w:rPr>
          <w:rFonts w:cs="Times New Roman"/>
          <w:sz w:val="20"/>
        </w:rPr>
        <w:t>(John 1:3)</w:t>
      </w:r>
      <w:r w:rsidRPr="00D8667B">
        <w:rPr>
          <w:rFonts w:cs="Times New Roman"/>
        </w:rPr>
        <w:t xml:space="preserve"> This necessarily includes the expanse of Heaven – both the lower heavens of the Universe, and the High Heaven of God’s abode. God is All-Powerful (Omnipotent) so that nothing happens without His approbation. Being so disposed as to hate sin, He turns His face away and allows man to bury himself in the most egregious of them. Sufferings, disease, wars, death – all come about on the part of man’s own volition to sin and to reject the Law of God. It is a great lapse of faith and truth to blame calamities upon God – they are manmade! We may inquire, as did the Shepherd Psalmist of old: </w:t>
      </w:r>
      <w:r w:rsidRPr="00D8667B">
        <w:rPr>
          <w:rFonts w:cs="Times New Roman"/>
          <w:i/>
          <w:iCs/>
        </w:rPr>
        <w:t xml:space="preserve">When I consider thy heavens, the work of thy fingers, the moon and the stars, which thou hast ordained; What is man, that thou art mindful of him? </w:t>
      </w:r>
      <w:proofErr w:type="gramStart"/>
      <w:r w:rsidRPr="00D8667B">
        <w:rPr>
          <w:rFonts w:cs="Times New Roman"/>
          <w:i/>
          <w:iCs/>
        </w:rPr>
        <w:t>and</w:t>
      </w:r>
      <w:proofErr w:type="gramEnd"/>
      <w:r w:rsidRPr="00D8667B">
        <w:rPr>
          <w:rFonts w:cs="Times New Roman"/>
          <w:i/>
          <w:iCs/>
        </w:rPr>
        <w:t xml:space="preserve"> the son of man, that thou </w:t>
      </w:r>
      <w:proofErr w:type="spellStart"/>
      <w:r w:rsidRPr="00D8667B">
        <w:rPr>
          <w:rFonts w:cs="Times New Roman"/>
          <w:i/>
          <w:iCs/>
        </w:rPr>
        <w:t>visitest</w:t>
      </w:r>
      <w:proofErr w:type="spellEnd"/>
      <w:r w:rsidRPr="00D8667B">
        <w:rPr>
          <w:rFonts w:cs="Times New Roman"/>
          <w:i/>
          <w:iCs/>
        </w:rPr>
        <w:t xml:space="preserve"> him? For thou hast made him a little lower than the angels, and hast crowned him with glory and </w:t>
      </w:r>
      <w:proofErr w:type="spellStart"/>
      <w:r w:rsidRPr="00D8667B">
        <w:rPr>
          <w:rFonts w:cs="Times New Roman"/>
          <w:i/>
          <w:iCs/>
        </w:rPr>
        <w:t>honour</w:t>
      </w:r>
      <w:proofErr w:type="spellEnd"/>
      <w:r w:rsidRPr="00D8667B">
        <w:rPr>
          <w:rFonts w:cs="Times New Roman"/>
          <w:i/>
          <w:iCs/>
        </w:rPr>
        <w:t xml:space="preserve">. Thou </w:t>
      </w:r>
      <w:proofErr w:type="spellStart"/>
      <w:r w:rsidRPr="00D8667B">
        <w:rPr>
          <w:rFonts w:cs="Times New Roman"/>
          <w:i/>
          <w:iCs/>
        </w:rPr>
        <w:t>madest</w:t>
      </w:r>
      <w:proofErr w:type="spellEnd"/>
      <w:r w:rsidRPr="00D8667B">
        <w:rPr>
          <w:rFonts w:cs="Times New Roman"/>
          <w:i/>
          <w:iCs/>
        </w:rPr>
        <w:t xml:space="preserve"> him to have dominion over the works of thy hands; thou hast put all things under his feet</w:t>
      </w:r>
      <w:r w:rsidRPr="00D8667B">
        <w:rPr>
          <w:rFonts w:cs="Times New Roman"/>
        </w:rPr>
        <w:t xml:space="preserve">. </w:t>
      </w:r>
      <w:r>
        <w:rPr>
          <w:rFonts w:cs="Times New Roman"/>
        </w:rPr>
        <w:t xml:space="preserve"> </w:t>
      </w:r>
      <w:r w:rsidRPr="00D8667B">
        <w:rPr>
          <w:rFonts w:cs="Times New Roman"/>
          <w:sz w:val="20"/>
        </w:rPr>
        <w:t>(Psalms 8:3-6)</w:t>
      </w:r>
    </w:p>
    <w:p w:rsidR="00D8667B" w:rsidRPr="00D8667B" w:rsidRDefault="00D8667B" w:rsidP="00D8667B">
      <w:pPr>
        <w:widowControl w:val="0"/>
        <w:autoSpaceDE w:val="0"/>
        <w:autoSpaceDN w:val="0"/>
        <w:adjustRightInd w:val="0"/>
        <w:ind w:firstLine="960"/>
        <w:jc w:val="both"/>
        <w:rPr>
          <w:rFonts w:cs="Georgia"/>
          <w:sz w:val="16"/>
          <w:szCs w:val="28"/>
        </w:rPr>
      </w:pPr>
      <w:r w:rsidRPr="00D8667B">
        <w:rPr>
          <w:rFonts w:cs="Times New Roman"/>
          <w:sz w:val="14"/>
        </w:rPr>
        <w:t> </w:t>
      </w:r>
    </w:p>
    <w:p w:rsidR="00D8667B" w:rsidRPr="00D8667B" w:rsidRDefault="00D8667B" w:rsidP="00D8667B">
      <w:pPr>
        <w:widowControl w:val="0"/>
        <w:autoSpaceDE w:val="0"/>
        <w:autoSpaceDN w:val="0"/>
        <w:adjustRightInd w:val="0"/>
        <w:ind w:firstLine="960"/>
        <w:jc w:val="both"/>
        <w:rPr>
          <w:rFonts w:cs="Georgia"/>
          <w:sz w:val="28"/>
          <w:szCs w:val="28"/>
        </w:rPr>
      </w:pPr>
      <w:r w:rsidRPr="00D8667B">
        <w:rPr>
          <w:rFonts w:cs="Times New Roman"/>
          <w:b/>
          <w:bCs/>
          <w:i/>
          <w:iCs/>
        </w:rPr>
        <w:t xml:space="preserve">God, the merciful and good, bought us with the Savior's blood, and, to make </w:t>
      </w:r>
      <w:proofErr w:type="gramStart"/>
      <w:r w:rsidRPr="00D8667B">
        <w:rPr>
          <w:rFonts w:cs="Times New Roman"/>
          <w:b/>
          <w:bCs/>
          <w:i/>
          <w:iCs/>
        </w:rPr>
        <w:t>our</w:t>
      </w:r>
      <w:proofErr w:type="gramEnd"/>
      <w:r w:rsidRPr="00D8667B">
        <w:rPr>
          <w:rFonts w:cs="Times New Roman"/>
          <w:b/>
          <w:bCs/>
          <w:i/>
          <w:iCs/>
        </w:rPr>
        <w:t xml:space="preserve"> safety sure, guides us by his Spirit pure</w:t>
      </w:r>
      <w:r w:rsidRPr="00D8667B">
        <w:rPr>
          <w:rFonts w:cs="Times New Roman"/>
          <w:i/>
          <w:iCs/>
        </w:rPr>
        <w:t>.</w:t>
      </w:r>
      <w:r w:rsidRPr="00D8667B">
        <w:rPr>
          <w:rFonts w:cs="Times New Roman"/>
        </w:rPr>
        <w:t xml:space="preserve">” I have officiated at some funerals at which I was not sure of the state of salvation of the deceased. But I was able to comfort the family of the deceased by the truth that God is a GOOD God, He is a JUST God, and He does all things well. Whatever is just and right for the deceased will dictate His reception, or rejection, of them. Of course, if we have laid claim to His grace (a righteousness imputed by the blood of Christ), we shall be spared the justice to </w:t>
      </w:r>
      <w:proofErr w:type="gramStart"/>
      <w:r w:rsidRPr="00D8667B">
        <w:rPr>
          <w:rFonts w:cs="Times New Roman"/>
        </w:rPr>
        <w:t>which</w:t>
      </w:r>
      <w:proofErr w:type="gramEnd"/>
      <w:r w:rsidRPr="00D8667B">
        <w:rPr>
          <w:rFonts w:cs="Times New Roman"/>
        </w:rPr>
        <w:t xml:space="preserve"> we are entitled. Without that Grace, we have no righteousness and no defense from the blistering fires of Hell. Once having known Christ, and received redemption through His shed blood, we are born anew, but a newborn baby has just begun to grow! If the newborn is not fed a wholesome and nutritious diet of mother’s milk, it will be deficient in its growth, or even perish as those seed that fell among thorns. The Holy Spirit is given – not to spoon feed the believer – but to cast blinding light upon </w:t>
      </w:r>
      <w:proofErr w:type="gramStart"/>
      <w:r w:rsidRPr="00D8667B">
        <w:rPr>
          <w:rFonts w:cs="Times New Roman"/>
        </w:rPr>
        <w:t>truths which</w:t>
      </w:r>
      <w:proofErr w:type="gramEnd"/>
      <w:r w:rsidRPr="00D8667B">
        <w:rPr>
          <w:rFonts w:cs="Times New Roman"/>
        </w:rPr>
        <w:t xml:space="preserve"> are gleaned by the believer from Holy Scripture. If the believer is not a daily scholar of the Word, he is deformed in his faith. We not only have </w:t>
      </w:r>
      <w:proofErr w:type="gramStart"/>
      <w:r w:rsidRPr="00D8667B">
        <w:rPr>
          <w:rFonts w:cs="Times New Roman"/>
        </w:rPr>
        <w:t>One</w:t>
      </w:r>
      <w:proofErr w:type="gramEnd"/>
      <w:r w:rsidRPr="00D8667B">
        <w:rPr>
          <w:rFonts w:cs="Times New Roman"/>
        </w:rPr>
        <w:t xml:space="preserve"> to comfort and console us, but One to Guide us into all truth in the Person of the Holy Ghost!</w:t>
      </w:r>
    </w:p>
    <w:p w:rsidR="00D8667B" w:rsidRPr="00D8667B" w:rsidRDefault="00D8667B" w:rsidP="00D8667B">
      <w:pPr>
        <w:widowControl w:val="0"/>
        <w:autoSpaceDE w:val="0"/>
        <w:autoSpaceDN w:val="0"/>
        <w:adjustRightInd w:val="0"/>
        <w:ind w:firstLine="960"/>
        <w:jc w:val="both"/>
        <w:rPr>
          <w:rFonts w:cs="Georgia"/>
          <w:sz w:val="16"/>
          <w:szCs w:val="28"/>
        </w:rPr>
      </w:pPr>
      <w:r w:rsidRPr="00D8667B">
        <w:rPr>
          <w:rFonts w:cs="Times New Roman"/>
          <w:sz w:val="14"/>
        </w:rPr>
        <w:t> </w:t>
      </w:r>
    </w:p>
    <w:p w:rsidR="00D8667B" w:rsidRPr="00D8667B" w:rsidRDefault="00D8667B" w:rsidP="00D8667B">
      <w:pPr>
        <w:widowControl w:val="0"/>
        <w:autoSpaceDE w:val="0"/>
        <w:autoSpaceDN w:val="0"/>
        <w:adjustRightInd w:val="0"/>
        <w:ind w:firstLine="960"/>
        <w:jc w:val="both"/>
        <w:rPr>
          <w:rFonts w:cs="Georgia"/>
          <w:sz w:val="28"/>
          <w:szCs w:val="28"/>
        </w:rPr>
      </w:pPr>
      <w:r w:rsidRPr="00D8667B">
        <w:rPr>
          <w:rFonts w:cs="Times New Roman"/>
          <w:b/>
          <w:bCs/>
          <w:i/>
          <w:iCs/>
        </w:rPr>
        <w:t>Sing, my soul, adore his Name! Let his glory be thy theme: praise him till he calls thee home</w:t>
      </w:r>
      <w:proofErr w:type="gramStart"/>
      <w:r w:rsidRPr="00D8667B">
        <w:rPr>
          <w:rFonts w:cs="Times New Roman"/>
          <w:b/>
          <w:bCs/>
          <w:i/>
          <w:iCs/>
        </w:rPr>
        <w:t>;</w:t>
      </w:r>
      <w:proofErr w:type="gramEnd"/>
      <w:r w:rsidRPr="00D8667B">
        <w:rPr>
          <w:rFonts w:cs="Times New Roman"/>
          <w:b/>
          <w:bCs/>
          <w:i/>
          <w:iCs/>
        </w:rPr>
        <w:t xml:space="preserve"> truth his love for all to come</w:t>
      </w:r>
      <w:r w:rsidRPr="00D8667B">
        <w:rPr>
          <w:rFonts w:cs="Times New Roman"/>
          <w:i/>
          <w:iCs/>
        </w:rPr>
        <w:t>.</w:t>
      </w:r>
      <w:r w:rsidRPr="00D8667B">
        <w:rPr>
          <w:rFonts w:cs="Times New Roman"/>
        </w:rPr>
        <w:t xml:space="preserve"> Do you believe on the Name of the Lord Jesus Christ? If so, you must ADORE that NAME! The Name of Jesus is </w:t>
      </w:r>
      <w:proofErr w:type="gramStart"/>
      <w:r w:rsidRPr="00D8667B">
        <w:rPr>
          <w:rFonts w:cs="Times New Roman"/>
        </w:rPr>
        <w:t>one which</w:t>
      </w:r>
      <w:proofErr w:type="gramEnd"/>
      <w:r w:rsidRPr="00D8667B">
        <w:rPr>
          <w:rFonts w:cs="Times New Roman"/>
        </w:rPr>
        <w:t xml:space="preserve"> signals many emotions that are uplifting to the soul! He is Redeemer, Savior, Lord, King, and Emmanuel. He is pure and unadulterated LOVE. His Name evokes these thoughts in the deep and hidden chambers of our hearts. How can we not glorify Christ? We do not glorify Him in the dark shadows and corners of the vineyard, but publicly proclaim His Name and His Glory! I am often asked when I intend to retire from the ministry. I answer, “Never.” The calling of God for either minister or </w:t>
      </w:r>
      <w:proofErr w:type="gramStart"/>
      <w:r w:rsidRPr="00D8667B">
        <w:rPr>
          <w:rFonts w:cs="Times New Roman"/>
        </w:rPr>
        <w:t>lay person</w:t>
      </w:r>
      <w:proofErr w:type="gramEnd"/>
      <w:r w:rsidRPr="00D8667B">
        <w:rPr>
          <w:rFonts w:cs="Times New Roman"/>
        </w:rPr>
        <w:t xml:space="preserve"> is not time limited. If I retire, it will be the decision of those under whose love and compassion I have served these years due to my becoming senile or senseless. We never do “retire” as Christians and who glorify and proclaim His Gospel. I believe that the Night Prayer for Family Prayer in the Book of Common Prayer to best summarize our last two lines of this worshipful hymn:</w:t>
      </w:r>
    </w:p>
    <w:p w:rsidR="00D8667B" w:rsidRPr="00D8667B" w:rsidRDefault="00D8667B" w:rsidP="00D8667B">
      <w:pPr>
        <w:widowControl w:val="0"/>
        <w:autoSpaceDE w:val="0"/>
        <w:autoSpaceDN w:val="0"/>
        <w:adjustRightInd w:val="0"/>
        <w:ind w:firstLine="960"/>
        <w:jc w:val="both"/>
        <w:rPr>
          <w:rFonts w:cs="Georgia"/>
          <w:sz w:val="16"/>
          <w:szCs w:val="28"/>
        </w:rPr>
      </w:pPr>
      <w:r w:rsidRPr="00D8667B">
        <w:rPr>
          <w:rFonts w:cs="Times New Roman"/>
          <w:sz w:val="14"/>
        </w:rPr>
        <w:t> </w:t>
      </w:r>
    </w:p>
    <w:p w:rsidR="00D8667B" w:rsidRPr="00D8667B" w:rsidRDefault="00D8667B" w:rsidP="00D8667B">
      <w:pPr>
        <w:keepNext/>
        <w:framePr w:dropCap="drop" w:lines="2" w:wrap="around" w:vAnchor="text" w:hAnchor="text"/>
        <w:spacing w:line="528" w:lineRule="exact"/>
        <w:jc w:val="both"/>
        <w:rPr>
          <w:rFonts w:cs="Times New Roman"/>
          <w:b/>
          <w:iCs/>
          <w:position w:val="-3"/>
          <w:sz w:val="61"/>
        </w:rPr>
      </w:pPr>
      <w:r w:rsidRPr="00D8667B">
        <w:rPr>
          <w:rFonts w:cs="Times New Roman"/>
          <w:b/>
          <w:iCs/>
          <w:position w:val="-3"/>
          <w:sz w:val="61"/>
        </w:rPr>
        <w:t>O</w:t>
      </w:r>
    </w:p>
    <w:p w:rsidR="00D8667B" w:rsidRPr="00D8667B" w:rsidRDefault="00D8667B" w:rsidP="00D8667B">
      <w:pPr>
        <w:widowControl w:val="0"/>
        <w:autoSpaceDE w:val="0"/>
        <w:autoSpaceDN w:val="0"/>
        <w:adjustRightInd w:val="0"/>
        <w:jc w:val="both"/>
        <w:rPr>
          <w:rFonts w:cs="Georgia"/>
          <w:sz w:val="28"/>
          <w:szCs w:val="28"/>
        </w:rPr>
      </w:pPr>
      <w:r w:rsidRPr="00D8667B">
        <w:rPr>
          <w:rFonts w:cs="Times New Roman"/>
          <w:b/>
          <w:iCs/>
        </w:rPr>
        <w:t xml:space="preserve"> LORD</w:t>
      </w:r>
      <w:r w:rsidRPr="00D8667B">
        <w:rPr>
          <w:rFonts w:cs="Times New Roman"/>
          <w:iCs/>
        </w:rPr>
        <w:t>, support us all the day long, until the shadows lengthen and evening comes</w:t>
      </w:r>
      <w:r w:rsidRPr="00D8667B">
        <w:rPr>
          <w:rFonts w:cs="Times New Roman"/>
        </w:rPr>
        <w:t xml:space="preserve"> (that is, the evening of life), </w:t>
      </w:r>
      <w:r w:rsidRPr="00D8667B">
        <w:rPr>
          <w:rFonts w:cs="Times New Roman"/>
          <w:iCs/>
        </w:rPr>
        <w:t>and the busy world is hushed, and the fever of life is over, and our work is done. Then in thy mercy grant us a safe lodging, and a holy rest, and peace at last</w:t>
      </w:r>
      <w:r w:rsidRPr="00D8667B">
        <w:rPr>
          <w:rFonts w:cs="Times New Roman"/>
        </w:rPr>
        <w:t xml:space="preserve">. </w:t>
      </w:r>
      <w:r w:rsidRPr="00D8667B">
        <w:rPr>
          <w:rFonts w:cs="Times New Roman"/>
          <w:i/>
        </w:rPr>
        <w:t>Amen</w:t>
      </w:r>
    </w:p>
    <w:p w:rsidR="006A6CD3" w:rsidRPr="00AE63DA" w:rsidRDefault="006A6CD3" w:rsidP="00A3356C">
      <w:pPr>
        <w:widowControl w:val="0"/>
        <w:autoSpaceDE w:val="0"/>
        <w:autoSpaceDN w:val="0"/>
        <w:adjustRightInd w:val="0"/>
        <w:jc w:val="both"/>
      </w:pPr>
    </w:p>
    <w:sectPr w:rsidR="006A6CD3" w:rsidRPr="00AE63D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5913"/>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67882"/>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67B"/>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Batang"/>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1071</TotalTime>
  <Pages>3</Pages>
  <Words>951</Words>
  <Characters>5423</Characters>
  <Application>Microsoft Macintosh Word</Application>
  <DocSecurity>0</DocSecurity>
  <Lines>45</Lines>
  <Paragraphs>10</Paragraphs>
  <ScaleCrop>false</ScaleCrop>
  <Company>Descanso Rodents</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155</cp:revision>
  <cp:lastPrinted>2014-07-22T17:15:00Z</cp:lastPrinted>
  <dcterms:created xsi:type="dcterms:W3CDTF">2013-07-10T21:17:00Z</dcterms:created>
  <dcterms:modified xsi:type="dcterms:W3CDTF">2015-06-09T20:46:00Z</dcterms:modified>
</cp:coreProperties>
</file>