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3BD" w:rsidRDefault="006413BD">
      <w:r>
        <w:t xml:space="preserve">Hymns of the Church – </w:t>
      </w:r>
      <w:r w:rsidR="00FF2091" w:rsidRPr="00FF2091">
        <w:rPr>
          <w:i/>
        </w:rPr>
        <w:t xml:space="preserve">When </w:t>
      </w:r>
      <w:r w:rsidR="000C6587">
        <w:rPr>
          <w:i/>
        </w:rPr>
        <w:t>Morning Breaks Anew – a Korean Hymn</w:t>
      </w:r>
      <w:r w:rsidR="00FF2091">
        <w:rPr>
          <w:i/>
        </w:rPr>
        <w:t xml:space="preserve"> </w:t>
      </w:r>
      <w:r w:rsidR="00FF2091">
        <w:t xml:space="preserve">– </w:t>
      </w:r>
      <w:r w:rsidR="000C6587">
        <w:t>2 July 2019</w:t>
      </w:r>
      <w:r>
        <w:t>, Anno Domini</w:t>
      </w:r>
    </w:p>
    <w:p w:rsidR="006413BD" w:rsidRDefault="006413BD"/>
    <w:p w:rsidR="00FF2091" w:rsidRDefault="00A56DBC" w:rsidP="003B321B">
      <w:pPr>
        <w:jc w:val="center"/>
      </w:pP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yspring 0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p>
    <w:p w:rsidR="003B321B" w:rsidRDefault="00FF2091" w:rsidP="003B321B">
      <w:pPr>
        <w:jc w:val="center"/>
      </w:pPr>
      <w:r>
        <w:rPr>
          <w:rFonts w:ascii="Verdana" w:hAnsi="Verdana" w:cs="Verdana"/>
          <w:i/>
          <w:iCs/>
          <w:color w:val="262626"/>
          <w:sz w:val="20"/>
          <w:szCs w:val="20"/>
        </w:rPr>
        <w:t>It is well; the will of God be done</w:t>
      </w:r>
    </w:p>
    <w:p w:rsidR="003B321B" w:rsidRPr="000C6587" w:rsidRDefault="003B321B" w:rsidP="000C6587">
      <w:pPr>
        <w:adjustRightInd w:val="0"/>
        <w:snapToGrid w:val="0"/>
        <w:jc w:val="both"/>
      </w:pPr>
    </w:p>
    <w:p w:rsidR="000C6587" w:rsidRPr="000C6587" w:rsidRDefault="000C6587" w:rsidP="000C6587">
      <w:pPr>
        <w:keepNext/>
        <w:framePr w:dropCap="drop" w:lines="2" w:wrap="around" w:vAnchor="text" w:hAnchor="text"/>
        <w:spacing w:line="528" w:lineRule="exact"/>
        <w:jc w:val="both"/>
        <w:textAlignment w:val="baseline"/>
        <w:rPr>
          <w:rFonts w:eastAsia="Times New Roman" w:cs="Times New Roman"/>
          <w:b/>
          <w:iCs/>
          <w:color w:val="FF0000"/>
          <w:position w:val="-4"/>
          <w:sz w:val="63"/>
        </w:rPr>
      </w:pPr>
      <w:r w:rsidRPr="000C6587">
        <w:rPr>
          <w:rFonts w:eastAsia="Times New Roman" w:cs="Times New Roman"/>
          <w:b/>
          <w:iCs/>
          <w:color w:val="FF0000"/>
          <w:position w:val="-4"/>
          <w:sz w:val="63"/>
        </w:rPr>
        <w:t>L</w:t>
      </w:r>
    </w:p>
    <w:p w:rsidR="000C6587" w:rsidRPr="000C6587" w:rsidRDefault="000C6587" w:rsidP="000C6587">
      <w:pPr>
        <w:adjustRightInd w:val="0"/>
        <w:snapToGrid w:val="0"/>
        <w:jc w:val="both"/>
        <w:rPr>
          <w:rFonts w:eastAsia="Times New Roman" w:cs="Times New Roman"/>
          <w:color w:val="000000"/>
        </w:rPr>
      </w:pPr>
      <w:r w:rsidRPr="000C6587">
        <w:rPr>
          <w:rFonts w:eastAsia="Times New Roman" w:cs="Times New Roman"/>
          <w:b/>
          <w:iCs/>
          <w:color w:val="FF0000"/>
        </w:rPr>
        <w:t>ET</w:t>
      </w:r>
      <w:r w:rsidRPr="000C6587">
        <w:rPr>
          <w:rFonts w:eastAsia="Times New Roman" w:cs="Times New Roman"/>
          <w:i/>
          <w:iCs/>
          <w:color w:val="FF0000"/>
        </w:rPr>
        <w:t xml:space="preserve"> your light so shine before men, that they may see your good works, and glorify your Father which is in heaven</w:t>
      </w:r>
      <w:r w:rsidRPr="000C6587">
        <w:rPr>
          <w:rFonts w:eastAsia="Times New Roman" w:cs="Times New Roman"/>
          <w:i/>
          <w:iCs/>
          <w:color w:val="000000"/>
        </w:rPr>
        <w:t>.</w:t>
      </w:r>
      <w:r>
        <w:rPr>
          <w:rFonts w:eastAsia="Times New Roman" w:cs="Times New Roman"/>
          <w:i/>
          <w:iCs/>
          <w:color w:val="000000"/>
        </w:rPr>
        <w:t xml:space="preserve">    </w:t>
      </w:r>
      <w:r w:rsidRPr="000C6587">
        <w:rPr>
          <w:sz w:val="20"/>
        </w:rPr>
        <w:t>(</w:t>
      </w:r>
      <w:r>
        <w:rPr>
          <w:sz w:val="20"/>
        </w:rPr>
        <w:t>Matthew 5:16</w:t>
      </w:r>
      <w:r w:rsidRPr="000C6587">
        <w:rPr>
          <w:sz w:val="20"/>
        </w:rPr>
        <w:t>)</w:t>
      </w:r>
    </w:p>
    <w:p w:rsidR="000C6587" w:rsidRPr="000C6587" w:rsidRDefault="000C6587" w:rsidP="000C6587">
      <w:pPr>
        <w:adjustRightInd w:val="0"/>
        <w:snapToGrid w:val="0"/>
        <w:jc w:val="both"/>
        <w:rPr>
          <w:rFonts w:eastAsia="Times New Roman" w:cs="Times New Roman"/>
          <w:color w:val="000000"/>
        </w:rPr>
      </w:pPr>
      <w:r w:rsidRPr="000C6587">
        <w:rPr>
          <w:rFonts w:eastAsia="Times New Roman" w:cs="Times New Roman"/>
          <w:color w:val="000000"/>
        </w:rPr>
        <w:t> </w:t>
      </w:r>
    </w:p>
    <w:p w:rsidR="000C6587" w:rsidRDefault="000C6587" w:rsidP="000C6587">
      <w:pPr>
        <w:adjustRightInd w:val="0"/>
        <w:snapToGrid w:val="0"/>
        <w:jc w:val="both"/>
        <w:rPr>
          <w:rFonts w:eastAsia="Times New Roman" w:cs="Times New Roman"/>
          <w:color w:val="000000"/>
        </w:rPr>
      </w:pPr>
      <w:r w:rsidRPr="000C6587">
        <w:rPr>
          <w:rFonts w:eastAsia="Times New Roman" w:cs="Times New Roman"/>
          <w:color w:val="000000"/>
        </w:rPr>
        <w:t>            We have many hymns by famous authors which we have praised, but all true hymns are not of man, but given at the inspiration of God Almighty. Here is an old hymn of the Korean Church whose author is given as ‘Anonymous,’ however, I believe we can detect that the Author is none other than the Maker of us all, the LORD. Even the tune is anonymous, and beautiful in reverence. It is my educated guess (knowing the Korean Church) that Dr. John Underwood, an early and lifelong missionary to Korea, is the translator of this Presbyterian hymn.</w:t>
      </w:r>
    </w:p>
    <w:p w:rsidR="000C6587" w:rsidRPr="000C6587" w:rsidRDefault="000C6587" w:rsidP="000C6587">
      <w:pPr>
        <w:adjustRightInd w:val="0"/>
        <w:snapToGrid w:val="0"/>
        <w:jc w:val="both"/>
        <w:rPr>
          <w:rFonts w:eastAsia="Times New Roman" w:cs="Times New Roman"/>
          <w:color w:val="000000"/>
        </w:rPr>
      </w:pPr>
    </w:p>
    <w:p w:rsidR="000C6587" w:rsidRPr="009F5829" w:rsidRDefault="009F5829" w:rsidP="009F5829">
      <w:pPr>
        <w:adjustRightInd w:val="0"/>
        <w:snapToGrid w:val="0"/>
        <w:jc w:val="center"/>
        <w:rPr>
          <w:rFonts w:eastAsia="Times New Roman" w:cs="Times New Roman"/>
          <w:b/>
          <w:color w:val="000000"/>
        </w:rPr>
      </w:pPr>
      <w:r>
        <w:rPr>
          <w:rFonts w:eastAsia="Times New Roman" w:cs="Times New Roman"/>
          <w:b/>
          <w:color w:val="000000"/>
        </w:rPr>
        <w:t>When t</w:t>
      </w:r>
      <w:r w:rsidRPr="009F5829">
        <w:rPr>
          <w:rFonts w:eastAsia="Times New Roman" w:cs="Times New Roman"/>
          <w:b/>
          <w:color w:val="000000"/>
        </w:rPr>
        <w:t>he Morning Breaks Anew</w:t>
      </w:r>
    </w:p>
    <w:p w:rsidR="009F5829" w:rsidRDefault="009F5829" w:rsidP="000C6587">
      <w:pPr>
        <w:adjustRightInd w:val="0"/>
        <w:snapToGrid w:val="0"/>
        <w:jc w:val="both"/>
        <w:rPr>
          <w:rFonts w:eastAsia="Times New Roman" w:cs="Times New Roman"/>
          <w:i/>
          <w:iCs/>
          <w:color w:val="000000"/>
        </w:rPr>
      </w:pP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When the morning breaks anew,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 xml:space="preserve">All things shine, </w:t>
      </w:r>
      <w:proofErr w:type="spellStart"/>
      <w:r w:rsidRPr="009F5829">
        <w:rPr>
          <w:rFonts w:eastAsia="Times New Roman" w:cs="Times New Roman"/>
          <w:iCs/>
          <w:color w:val="000000"/>
        </w:rPr>
        <w:t>renew’d</w:t>
      </w:r>
      <w:proofErr w:type="spellEnd"/>
      <w:r w:rsidRPr="009F5829">
        <w:rPr>
          <w:rFonts w:eastAsia="Times New Roman" w:cs="Times New Roman"/>
          <w:iCs/>
          <w:color w:val="000000"/>
        </w:rPr>
        <w:t xml:space="preserve"> and bright.</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Let me, Lord, in newness too,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Be Thy sunshine, share Thy Light.</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As each newest ray to shine,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Has its service to fulfill,</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May I, in each work of mine,</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Be Thy sunshine, do Thy will.</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lastRenderedPageBreak/>
        <w:t>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As the moments swiftly fly,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Passing once, without return,</w:t>
      </w:r>
    </w:p>
    <w:p w:rsidR="000C6587" w:rsidRPr="009F5829" w:rsidRDefault="000C6587" w:rsidP="009F5829">
      <w:pPr>
        <w:adjustRightInd w:val="0"/>
        <w:snapToGrid w:val="0"/>
        <w:ind w:left="1440"/>
        <w:jc w:val="both"/>
        <w:rPr>
          <w:rFonts w:eastAsia="Times New Roman" w:cs="Times New Roman"/>
          <w:color w:val="000000"/>
        </w:rPr>
      </w:pPr>
      <w:proofErr w:type="gramStart"/>
      <w:r w:rsidRPr="009F5829">
        <w:rPr>
          <w:rFonts w:eastAsia="Times New Roman" w:cs="Times New Roman"/>
          <w:iCs/>
          <w:color w:val="000000"/>
        </w:rPr>
        <w:t>So</w:t>
      </w:r>
      <w:proofErr w:type="gramEnd"/>
      <w:r w:rsidRPr="009F5829">
        <w:rPr>
          <w:rFonts w:eastAsia="Times New Roman" w:cs="Times New Roman"/>
          <w:iCs/>
          <w:color w:val="000000"/>
        </w:rPr>
        <w:t xml:space="preserve"> each moment, too, may I,</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Be Thy sunshine, brightly burn.</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May I give, by night and day,</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Heart and hand to God above,</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Shed thy love along the way,</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Be Thy sunshine, share Thy love.</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 </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CHORUS:</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Help me, Lord, no time to waste</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As I walk this world of night,</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 xml:space="preserve">But to shine where I am </w:t>
      </w:r>
      <w:proofErr w:type="spellStart"/>
      <w:r w:rsidRPr="009F5829">
        <w:rPr>
          <w:rFonts w:eastAsia="Times New Roman" w:cs="Times New Roman"/>
          <w:iCs/>
          <w:color w:val="000000"/>
        </w:rPr>
        <w:t>plac’d</w:t>
      </w:r>
      <w:proofErr w:type="spellEnd"/>
      <w:r w:rsidRPr="009F5829">
        <w:rPr>
          <w:rFonts w:eastAsia="Times New Roman" w:cs="Times New Roman"/>
          <w:iCs/>
          <w:color w:val="000000"/>
        </w:rPr>
        <w:t>,</w:t>
      </w:r>
    </w:p>
    <w:p w:rsidR="000C6587" w:rsidRPr="009F5829" w:rsidRDefault="000C6587" w:rsidP="009F5829">
      <w:pPr>
        <w:adjustRightInd w:val="0"/>
        <w:snapToGrid w:val="0"/>
        <w:ind w:left="1440"/>
        <w:jc w:val="both"/>
        <w:rPr>
          <w:rFonts w:eastAsia="Times New Roman" w:cs="Times New Roman"/>
          <w:color w:val="000000"/>
        </w:rPr>
      </w:pPr>
      <w:r w:rsidRPr="009F5829">
        <w:rPr>
          <w:rFonts w:eastAsia="Times New Roman" w:cs="Times New Roman"/>
          <w:iCs/>
          <w:color w:val="000000"/>
        </w:rPr>
        <w:t>Be Thy sunshine, shed Thy Light.</w:t>
      </w:r>
    </w:p>
    <w:p w:rsidR="000C6587" w:rsidRPr="00A56DBC" w:rsidRDefault="009F5829" w:rsidP="009F5829">
      <w:pPr>
        <w:adjustRightInd w:val="0"/>
        <w:snapToGrid w:val="0"/>
        <w:ind w:left="4320" w:firstLine="720"/>
        <w:jc w:val="both"/>
        <w:rPr>
          <w:rFonts w:eastAsia="Times New Roman" w:cs="Times New Roman"/>
          <w:i/>
          <w:color w:val="000000"/>
        </w:rPr>
      </w:pPr>
      <w:r w:rsidRPr="00A56DBC">
        <w:rPr>
          <w:rFonts w:eastAsia="Times New Roman" w:cs="Times New Roman"/>
          <w:i/>
          <w:iCs/>
          <w:color w:val="000000"/>
        </w:rPr>
        <w:t>Amen</w:t>
      </w:r>
    </w:p>
    <w:p w:rsidR="000C6587" w:rsidRPr="000C6587" w:rsidRDefault="000C6587" w:rsidP="000C6587">
      <w:pPr>
        <w:adjustRightInd w:val="0"/>
        <w:snapToGrid w:val="0"/>
        <w:jc w:val="both"/>
        <w:rPr>
          <w:rFonts w:eastAsia="Times New Roman" w:cs="Times New Roman"/>
          <w:color w:val="000000"/>
        </w:rPr>
      </w:pPr>
      <w:r w:rsidRPr="000C6587">
        <w:rPr>
          <w:rFonts w:eastAsia="Times New Roman" w:cs="Times New Roman"/>
          <w:i/>
          <w:iCs/>
          <w:color w:val="000000"/>
        </w:rPr>
        <w:t> </w:t>
      </w:r>
    </w:p>
    <w:p w:rsidR="000C6587" w:rsidRDefault="000C6587" w:rsidP="000C6587">
      <w:pPr>
        <w:adjustRightInd w:val="0"/>
        <w:snapToGrid w:val="0"/>
        <w:jc w:val="both"/>
        <w:rPr>
          <w:rFonts w:eastAsia="Times New Roman" w:cs="Times New Roman"/>
          <w:color w:val="000000"/>
        </w:rPr>
      </w:pPr>
      <w:r w:rsidRPr="000C6587">
        <w:rPr>
          <w:rFonts w:eastAsia="Times New Roman" w:cs="Times New Roman"/>
          <w:i/>
          <w:iCs/>
          <w:color w:val="000000"/>
        </w:rPr>
        <w:t>            </w:t>
      </w:r>
      <w:r w:rsidRPr="000C6587">
        <w:rPr>
          <w:rFonts w:eastAsia="Times New Roman" w:cs="Times New Roman"/>
          <w:b/>
          <w:bCs/>
          <w:i/>
          <w:iCs/>
          <w:color w:val="000000"/>
        </w:rPr>
        <w:t xml:space="preserve">When the morning breaks </w:t>
      </w:r>
      <w:proofErr w:type="gramStart"/>
      <w:r w:rsidRPr="000C6587">
        <w:rPr>
          <w:rFonts w:eastAsia="Times New Roman" w:cs="Times New Roman"/>
          <w:b/>
          <w:bCs/>
          <w:i/>
          <w:iCs/>
          <w:color w:val="000000"/>
        </w:rPr>
        <w:t>anew,  All</w:t>
      </w:r>
      <w:proofErr w:type="gramEnd"/>
      <w:r w:rsidRPr="000C6587">
        <w:rPr>
          <w:rFonts w:eastAsia="Times New Roman" w:cs="Times New Roman"/>
          <w:b/>
          <w:bCs/>
          <w:i/>
          <w:iCs/>
          <w:color w:val="000000"/>
        </w:rPr>
        <w:t xml:space="preserve"> things shine, </w:t>
      </w:r>
      <w:proofErr w:type="spellStart"/>
      <w:r w:rsidRPr="000C6587">
        <w:rPr>
          <w:rFonts w:eastAsia="Times New Roman" w:cs="Times New Roman"/>
          <w:b/>
          <w:bCs/>
          <w:i/>
          <w:iCs/>
          <w:color w:val="000000"/>
        </w:rPr>
        <w:t>renew’d</w:t>
      </w:r>
      <w:proofErr w:type="spellEnd"/>
      <w:r w:rsidRPr="000C6587">
        <w:rPr>
          <w:rFonts w:eastAsia="Times New Roman" w:cs="Times New Roman"/>
          <w:b/>
          <w:bCs/>
          <w:i/>
          <w:iCs/>
          <w:color w:val="000000"/>
        </w:rPr>
        <w:t xml:space="preserve"> and bright. Let me, Lord, in newness </w:t>
      </w:r>
      <w:proofErr w:type="gramStart"/>
      <w:r w:rsidRPr="000C6587">
        <w:rPr>
          <w:rFonts w:eastAsia="Times New Roman" w:cs="Times New Roman"/>
          <w:b/>
          <w:bCs/>
          <w:i/>
          <w:iCs/>
          <w:color w:val="000000"/>
        </w:rPr>
        <w:t>too, </w:t>
      </w:r>
      <w:r w:rsidR="009F5829">
        <w:rPr>
          <w:rFonts w:eastAsia="Times New Roman" w:cs="Times New Roman"/>
          <w:color w:val="000000"/>
        </w:rPr>
        <w:t xml:space="preserve"> </w:t>
      </w:r>
      <w:r w:rsidRPr="000C6587">
        <w:rPr>
          <w:rFonts w:eastAsia="Times New Roman" w:cs="Times New Roman"/>
          <w:b/>
          <w:bCs/>
          <w:i/>
          <w:iCs/>
          <w:color w:val="000000"/>
        </w:rPr>
        <w:t>Be</w:t>
      </w:r>
      <w:proofErr w:type="gramEnd"/>
      <w:r w:rsidRPr="000C6587">
        <w:rPr>
          <w:rFonts w:eastAsia="Times New Roman" w:cs="Times New Roman"/>
          <w:b/>
          <w:bCs/>
          <w:i/>
          <w:iCs/>
          <w:color w:val="000000"/>
        </w:rPr>
        <w:t xml:space="preserve"> Thy sunshine, share Thy </w:t>
      </w:r>
      <w:proofErr w:type="spellStart"/>
      <w:r w:rsidRPr="000C6587">
        <w:rPr>
          <w:rFonts w:eastAsia="Times New Roman" w:cs="Times New Roman"/>
          <w:b/>
          <w:bCs/>
          <w:i/>
          <w:iCs/>
          <w:color w:val="000000"/>
        </w:rPr>
        <w:t>Light</w:t>
      </w:r>
      <w:r w:rsidRPr="000C6587">
        <w:rPr>
          <w:rFonts w:eastAsia="Times New Roman" w:cs="Times New Roman"/>
          <w:i/>
          <w:iCs/>
          <w:color w:val="000000"/>
        </w:rPr>
        <w:t>.And</w:t>
      </w:r>
      <w:proofErr w:type="spellEnd"/>
      <w:r w:rsidRPr="000C6587">
        <w:rPr>
          <w:rFonts w:eastAsia="Times New Roman" w:cs="Times New Roman"/>
          <w:i/>
          <w:iCs/>
          <w:color w:val="000000"/>
        </w:rPr>
        <w:t xml:space="preserve"> he that sat upon the throne said, Behold, I make all things new. And he said unto me, </w:t>
      </w:r>
      <w:proofErr w:type="gramStart"/>
      <w:r w:rsidRPr="000C6587">
        <w:rPr>
          <w:rFonts w:eastAsia="Times New Roman" w:cs="Times New Roman"/>
          <w:i/>
          <w:iCs/>
          <w:color w:val="000000"/>
        </w:rPr>
        <w:t>Write</w:t>
      </w:r>
      <w:proofErr w:type="gramEnd"/>
      <w:r w:rsidRPr="000C6587">
        <w:rPr>
          <w:rFonts w:eastAsia="Times New Roman" w:cs="Times New Roman"/>
          <w:i/>
          <w:iCs/>
          <w:color w:val="000000"/>
        </w:rPr>
        <w:t>: for these words are true and faithful</w:t>
      </w:r>
      <w:r w:rsidRPr="000C6587">
        <w:rPr>
          <w:rFonts w:eastAsia="Times New Roman" w:cs="Times New Roman"/>
          <w:color w:val="000000"/>
        </w:rPr>
        <w:t xml:space="preserve">. </w:t>
      </w:r>
      <w:r w:rsidR="009F5829" w:rsidRPr="009F5829">
        <w:rPr>
          <w:rFonts w:eastAsia="Times New Roman" w:cs="Times New Roman"/>
          <w:color w:val="000000"/>
          <w:sz w:val="20"/>
        </w:rPr>
        <w:t>(</w:t>
      </w:r>
      <w:r w:rsidRPr="009F5829">
        <w:rPr>
          <w:rFonts w:eastAsia="Times New Roman" w:cs="Times New Roman"/>
          <w:color w:val="000000"/>
          <w:sz w:val="20"/>
        </w:rPr>
        <w:t>Revelatio</w:t>
      </w:r>
      <w:r w:rsidR="009F5829">
        <w:rPr>
          <w:rFonts w:eastAsia="Times New Roman" w:cs="Times New Roman"/>
          <w:color w:val="000000"/>
          <w:sz w:val="20"/>
        </w:rPr>
        <w:t>n 21:5</w:t>
      </w:r>
      <w:proofErr w:type="gramStart"/>
      <w:r w:rsidRPr="009F5829">
        <w:rPr>
          <w:rFonts w:eastAsia="Times New Roman" w:cs="Times New Roman"/>
          <w:color w:val="000000"/>
          <w:sz w:val="20"/>
        </w:rPr>
        <w:t>)</w:t>
      </w:r>
      <w:r w:rsidR="009F5829">
        <w:rPr>
          <w:rFonts w:eastAsia="Times New Roman" w:cs="Times New Roman"/>
          <w:color w:val="000000"/>
          <w:sz w:val="20"/>
        </w:rPr>
        <w:t xml:space="preserve">  </w:t>
      </w:r>
      <w:r w:rsidRPr="000C6587">
        <w:rPr>
          <w:rFonts w:eastAsia="Times New Roman" w:cs="Times New Roman"/>
          <w:color w:val="000000"/>
        </w:rPr>
        <w:t>During</w:t>
      </w:r>
      <w:proofErr w:type="gramEnd"/>
      <w:r w:rsidRPr="000C6587">
        <w:rPr>
          <w:rFonts w:eastAsia="Times New Roman" w:cs="Times New Roman"/>
          <w:color w:val="000000"/>
        </w:rPr>
        <w:t xml:space="preserve"> our nights of repentance and confession, the Lord grants us a clean sheet of paper at morning time. During the day, our careless pencils smudge and smear the paper so that we must seek a new and clean sheet through our prayers. But every day is a new day to the Christian, and the first day of a new life in Christ. The morning ALWAYS brings new Light, and our renewed spirits each day should reflect that Light. </w:t>
      </w:r>
      <w:proofErr w:type="gramStart"/>
      <w:r w:rsidRPr="000C6587">
        <w:rPr>
          <w:rFonts w:eastAsia="Times New Roman" w:cs="Times New Roman"/>
          <w:i/>
          <w:iCs/>
          <w:color w:val="000000"/>
        </w:rPr>
        <w:t>Therefore</w:t>
      </w:r>
      <w:proofErr w:type="gramEnd"/>
      <w:r w:rsidRPr="000C6587">
        <w:rPr>
          <w:rFonts w:eastAsia="Times New Roman" w:cs="Times New Roman"/>
          <w:i/>
          <w:iCs/>
          <w:color w:val="000000"/>
        </w:rPr>
        <w:t xml:space="preserve"> if any man be in Christ, he is a new creature: old things are passed away; behold, all things are become new.</w:t>
      </w:r>
      <w:r w:rsidRPr="000C6587">
        <w:rPr>
          <w:rFonts w:eastAsia="Times New Roman" w:cs="Times New Roman"/>
          <w:color w:val="000000"/>
        </w:rPr>
        <w:t xml:space="preserve"> </w:t>
      </w:r>
      <w:r w:rsidR="009F5829" w:rsidRPr="009F5829">
        <w:rPr>
          <w:rFonts w:eastAsia="Times New Roman" w:cs="Times New Roman"/>
          <w:color w:val="000000"/>
          <w:sz w:val="20"/>
        </w:rPr>
        <w:t>(</w:t>
      </w:r>
      <w:r w:rsidR="009F5829">
        <w:rPr>
          <w:rFonts w:eastAsia="Times New Roman" w:cs="Times New Roman"/>
          <w:color w:val="000000"/>
          <w:sz w:val="20"/>
        </w:rPr>
        <w:t>2 Corinthians 5:17</w:t>
      </w:r>
      <w:r w:rsidRPr="009F5829">
        <w:rPr>
          <w:rFonts w:eastAsia="Times New Roman" w:cs="Times New Roman"/>
          <w:color w:val="000000"/>
          <w:sz w:val="20"/>
        </w:rPr>
        <w:t>)</w:t>
      </w:r>
      <w:r w:rsidRPr="000C6587">
        <w:rPr>
          <w:rFonts w:eastAsia="Times New Roman" w:cs="Times New Roman"/>
          <w:color w:val="000000"/>
        </w:rPr>
        <w:t> </w:t>
      </w:r>
    </w:p>
    <w:p w:rsidR="009F5829" w:rsidRPr="000C6587" w:rsidRDefault="009F5829" w:rsidP="000C6587">
      <w:pPr>
        <w:adjustRightInd w:val="0"/>
        <w:snapToGrid w:val="0"/>
        <w:jc w:val="both"/>
        <w:rPr>
          <w:rFonts w:eastAsia="Times New Roman" w:cs="Times New Roman"/>
          <w:color w:val="000000"/>
        </w:rPr>
      </w:pPr>
    </w:p>
    <w:p w:rsidR="000C6587" w:rsidRDefault="000C6587" w:rsidP="000C6587">
      <w:pPr>
        <w:adjustRightInd w:val="0"/>
        <w:snapToGrid w:val="0"/>
        <w:jc w:val="both"/>
        <w:rPr>
          <w:rFonts w:eastAsia="Times New Roman" w:cs="Times New Roman"/>
          <w:color w:val="000000"/>
        </w:rPr>
      </w:pPr>
      <w:r w:rsidRPr="000C6587">
        <w:rPr>
          <w:rFonts w:eastAsia="Times New Roman" w:cs="Times New Roman"/>
          <w:color w:val="000000"/>
        </w:rPr>
        <w:t>            </w:t>
      </w:r>
      <w:r w:rsidRPr="000C6587">
        <w:rPr>
          <w:rFonts w:eastAsia="Times New Roman" w:cs="Times New Roman"/>
          <w:b/>
          <w:bCs/>
          <w:i/>
          <w:iCs/>
          <w:color w:val="000000"/>
        </w:rPr>
        <w:t xml:space="preserve">As each newest ray to shine, </w:t>
      </w:r>
      <w:proofErr w:type="gramStart"/>
      <w:r w:rsidRPr="000C6587">
        <w:rPr>
          <w:rFonts w:eastAsia="Times New Roman" w:cs="Times New Roman"/>
          <w:b/>
          <w:bCs/>
          <w:i/>
          <w:iCs/>
          <w:color w:val="000000"/>
        </w:rPr>
        <w:t>Has</w:t>
      </w:r>
      <w:proofErr w:type="gramEnd"/>
      <w:r w:rsidRPr="000C6587">
        <w:rPr>
          <w:rFonts w:eastAsia="Times New Roman" w:cs="Times New Roman"/>
          <w:b/>
          <w:bCs/>
          <w:i/>
          <w:iCs/>
          <w:color w:val="000000"/>
        </w:rPr>
        <w:t xml:space="preserve"> its service to fulfill, May I, in each work of mine, Be Thy sunshine, do Thy will</w:t>
      </w:r>
      <w:r w:rsidRPr="000C6587">
        <w:rPr>
          <w:rFonts w:eastAsia="Times New Roman" w:cs="Times New Roman"/>
          <w:i/>
          <w:iCs/>
          <w:color w:val="000000"/>
        </w:rPr>
        <w:t>.</w:t>
      </w:r>
      <w:r w:rsidRPr="000C6587">
        <w:rPr>
          <w:rFonts w:eastAsia="Times New Roman" w:cs="Times New Roman"/>
          <w:color w:val="000000"/>
        </w:rPr>
        <w:t xml:space="preserve"> Just as the flower and the wheat cannot thrive on yesterday’s sunlight, neither can the Christian grow and prosper with past light. We need renewed light with each passing day. New Light brings renewed life. Every morning brings the brilliant, effulgent rays of God’s Light to both the green leaf and the Christian heart. It will always accomplish that for which the Lord sends it. The greatest challenge of the Christian is that first, and continuing, surrender of the self-will (erroneously termed FREE WILL) to the perfect will of God which ALWAYS grants perfect freedom and liberty to the believer. Our desires and interests are made new and conform to those of our Lord; therefore, we have perfect freedom and desire to do only those things pleasing to our God.</w:t>
      </w:r>
    </w:p>
    <w:p w:rsidR="009F5829" w:rsidRPr="000C6587" w:rsidRDefault="009F5829" w:rsidP="000C6587">
      <w:pPr>
        <w:adjustRightInd w:val="0"/>
        <w:snapToGrid w:val="0"/>
        <w:jc w:val="both"/>
        <w:rPr>
          <w:rFonts w:eastAsia="Times New Roman" w:cs="Times New Roman"/>
          <w:color w:val="000000"/>
        </w:rPr>
      </w:pPr>
    </w:p>
    <w:p w:rsidR="000C6587" w:rsidRDefault="000C6587" w:rsidP="000C6587">
      <w:pPr>
        <w:adjustRightInd w:val="0"/>
        <w:snapToGrid w:val="0"/>
        <w:ind w:firstLine="720"/>
        <w:jc w:val="both"/>
        <w:rPr>
          <w:rFonts w:eastAsia="Times New Roman" w:cs="Times New Roman"/>
          <w:color w:val="181818"/>
        </w:rPr>
      </w:pPr>
      <w:r w:rsidRPr="000C6587">
        <w:rPr>
          <w:rFonts w:eastAsia="Times New Roman" w:cs="Times New Roman"/>
          <w:b/>
          <w:bCs/>
          <w:i/>
          <w:iCs/>
          <w:color w:val="000000"/>
        </w:rPr>
        <w:t xml:space="preserve">As the moments swiftly fly, </w:t>
      </w:r>
      <w:proofErr w:type="gramStart"/>
      <w:r w:rsidRPr="000C6587">
        <w:rPr>
          <w:rFonts w:eastAsia="Times New Roman" w:cs="Times New Roman"/>
          <w:b/>
          <w:bCs/>
          <w:i/>
          <w:iCs/>
          <w:color w:val="000000"/>
        </w:rPr>
        <w:t>Passing</w:t>
      </w:r>
      <w:proofErr w:type="gramEnd"/>
      <w:r w:rsidRPr="000C6587">
        <w:rPr>
          <w:rFonts w:eastAsia="Times New Roman" w:cs="Times New Roman"/>
          <w:b/>
          <w:bCs/>
          <w:i/>
          <w:iCs/>
          <w:color w:val="000000"/>
        </w:rPr>
        <w:t xml:space="preserve"> once, without return, So each moment, too, may I, Be Thy sunshine, brightly burn</w:t>
      </w:r>
      <w:r w:rsidRPr="000C6587">
        <w:rPr>
          <w:rFonts w:eastAsia="Times New Roman" w:cs="Times New Roman"/>
          <w:i/>
          <w:iCs/>
          <w:color w:val="000000"/>
        </w:rPr>
        <w:t>.</w:t>
      </w:r>
      <w:r w:rsidRPr="000C6587">
        <w:rPr>
          <w:rFonts w:eastAsia="Times New Roman" w:cs="Times New Roman"/>
          <w:color w:val="000000"/>
        </w:rPr>
        <w:t xml:space="preserve"> A thousand unlit candles are of little value in a room full of darkness! In order to shed light in darkness, the candle – even if only ONE - must be burning brightly. In the process of burning our life’s candle, we are gradually being consumed in service – dying to self and living for Christ and others. When we are fully consumed by God in our service, we are made a full son or daughter to Him, and become One with the Father, the Son, and the Holy Ghost. </w:t>
      </w:r>
      <w:r w:rsidRPr="000C6587">
        <w:rPr>
          <w:rFonts w:eastAsia="Times New Roman" w:cs="Times New Roman"/>
          <w:i/>
          <w:iCs/>
          <w:color w:val="000000"/>
        </w:rPr>
        <w:t>For our God is a consuming fire</w:t>
      </w:r>
      <w:r w:rsidRPr="000C6587">
        <w:rPr>
          <w:rFonts w:eastAsia="Times New Roman" w:cs="Times New Roman"/>
          <w:color w:val="000000"/>
        </w:rPr>
        <w:t xml:space="preserve">. </w:t>
      </w:r>
      <w:r w:rsidR="009F5829" w:rsidRPr="009F5829">
        <w:rPr>
          <w:rFonts w:eastAsia="Times New Roman" w:cs="Times New Roman"/>
          <w:color w:val="000000"/>
          <w:sz w:val="20"/>
        </w:rPr>
        <w:t>(</w:t>
      </w:r>
      <w:r w:rsidR="009F5829">
        <w:rPr>
          <w:rFonts w:eastAsia="Times New Roman" w:cs="Times New Roman"/>
          <w:color w:val="000000"/>
          <w:sz w:val="20"/>
        </w:rPr>
        <w:t>Hebrews 12:29</w:t>
      </w:r>
      <w:r w:rsidRPr="009F5829">
        <w:rPr>
          <w:rFonts w:eastAsia="Times New Roman" w:cs="Times New Roman"/>
          <w:color w:val="000000"/>
          <w:sz w:val="20"/>
        </w:rPr>
        <w:t>)</w:t>
      </w:r>
      <w:r w:rsidRPr="000C6587">
        <w:rPr>
          <w:rFonts w:eastAsia="Times New Roman" w:cs="Times New Roman"/>
          <w:color w:val="000000"/>
        </w:rPr>
        <w:t xml:space="preserve"> No matter the arduous exertions, we can never call back the last moment passed. The last heartbeat has served its purpose, but now looms the important NEXT heartbeat. We live for the present moment in Christ, and dedicate the whole to Him. </w:t>
      </w:r>
      <w:r w:rsidRPr="000C6587">
        <w:rPr>
          <w:rFonts w:eastAsia="Times New Roman" w:cs="Times New Roman"/>
          <w:i/>
          <w:iCs/>
          <w:color w:val="181818"/>
        </w:rPr>
        <w:t xml:space="preserve">The Moving Finger writes; and, having writ, </w:t>
      </w:r>
      <w:proofErr w:type="gramStart"/>
      <w:r w:rsidRPr="000C6587">
        <w:rPr>
          <w:rFonts w:eastAsia="Times New Roman" w:cs="Times New Roman"/>
          <w:i/>
          <w:iCs/>
          <w:color w:val="181818"/>
        </w:rPr>
        <w:t>Moves</w:t>
      </w:r>
      <w:proofErr w:type="gramEnd"/>
      <w:r w:rsidRPr="000C6587">
        <w:rPr>
          <w:rFonts w:eastAsia="Times New Roman" w:cs="Times New Roman"/>
          <w:i/>
          <w:iCs/>
          <w:color w:val="181818"/>
        </w:rPr>
        <w:t xml:space="preserve"> on: nor all thy Piety nor Wit Shall </w:t>
      </w:r>
      <w:r w:rsidRPr="000C6587">
        <w:rPr>
          <w:rFonts w:eastAsia="Times New Roman" w:cs="Times New Roman"/>
          <w:i/>
          <w:iCs/>
          <w:color w:val="181818"/>
        </w:rPr>
        <w:lastRenderedPageBreak/>
        <w:t>lure it back to cancel half a Line, Nor all thy Tears wash out a Word of it. </w:t>
      </w:r>
      <w:r w:rsidR="009F5829">
        <w:rPr>
          <w:rFonts w:eastAsia="Times New Roman" w:cs="Times New Roman"/>
          <w:color w:val="181818"/>
        </w:rPr>
        <w:t xml:space="preserve">Rubaiyat of Omar </w:t>
      </w:r>
      <w:proofErr w:type="spellStart"/>
      <w:r w:rsidR="009F5829">
        <w:rPr>
          <w:rFonts w:eastAsia="Times New Roman" w:cs="Times New Roman"/>
          <w:color w:val="181818"/>
        </w:rPr>
        <w:t>Khayam</w:t>
      </w:r>
      <w:proofErr w:type="spellEnd"/>
      <w:r w:rsidR="009F5829">
        <w:rPr>
          <w:rFonts w:eastAsia="Times New Roman" w:cs="Times New Roman"/>
          <w:color w:val="181818"/>
        </w:rPr>
        <w:t xml:space="preserve"> (12</w:t>
      </w:r>
      <w:r w:rsidR="009F5829" w:rsidRPr="009F5829">
        <w:rPr>
          <w:rFonts w:eastAsia="Times New Roman" w:cs="Times New Roman"/>
          <w:color w:val="181818"/>
          <w:vertAlign w:val="superscript"/>
        </w:rPr>
        <w:t>th</w:t>
      </w:r>
      <w:r w:rsidR="009F5829">
        <w:rPr>
          <w:rFonts w:eastAsia="Times New Roman" w:cs="Times New Roman"/>
          <w:color w:val="181818"/>
        </w:rPr>
        <w:t xml:space="preserve"> </w:t>
      </w:r>
      <w:r w:rsidRPr="000C6587">
        <w:rPr>
          <w:rFonts w:eastAsia="Times New Roman" w:cs="Times New Roman"/>
          <w:color w:val="181818"/>
        </w:rPr>
        <w:t>century Persian).</w:t>
      </w:r>
    </w:p>
    <w:p w:rsidR="009F5829" w:rsidRPr="000C6587" w:rsidRDefault="009F5829" w:rsidP="000C6587">
      <w:pPr>
        <w:adjustRightInd w:val="0"/>
        <w:snapToGrid w:val="0"/>
        <w:ind w:firstLine="720"/>
        <w:jc w:val="both"/>
        <w:rPr>
          <w:rFonts w:eastAsia="Times New Roman" w:cs="Times New Roman"/>
          <w:color w:val="000000"/>
        </w:rPr>
      </w:pPr>
    </w:p>
    <w:p w:rsidR="000C6587" w:rsidRPr="000C6587" w:rsidRDefault="000C6587" w:rsidP="000C6587">
      <w:pPr>
        <w:adjustRightInd w:val="0"/>
        <w:snapToGrid w:val="0"/>
        <w:jc w:val="both"/>
        <w:rPr>
          <w:rFonts w:eastAsia="Times New Roman" w:cs="Times New Roman"/>
          <w:color w:val="000000"/>
        </w:rPr>
      </w:pPr>
      <w:r w:rsidRPr="000C6587">
        <w:rPr>
          <w:rFonts w:eastAsia="Times New Roman" w:cs="Times New Roman"/>
          <w:b/>
          <w:bCs/>
          <w:color w:val="181818"/>
        </w:rPr>
        <w:t>         </w:t>
      </w:r>
      <w:r w:rsidRPr="000C6587">
        <w:rPr>
          <w:rFonts w:eastAsia="Times New Roman" w:cs="Times New Roman"/>
          <w:b/>
          <w:bCs/>
          <w:i/>
          <w:iCs/>
          <w:color w:val="000000"/>
        </w:rPr>
        <w:t xml:space="preserve">May I give, by night and day, Heart and hand to God above, </w:t>
      </w:r>
      <w:proofErr w:type="gramStart"/>
      <w:r w:rsidRPr="000C6587">
        <w:rPr>
          <w:rFonts w:eastAsia="Times New Roman" w:cs="Times New Roman"/>
          <w:b/>
          <w:bCs/>
          <w:i/>
          <w:iCs/>
          <w:color w:val="000000"/>
        </w:rPr>
        <w:t>Shed</w:t>
      </w:r>
      <w:proofErr w:type="gramEnd"/>
      <w:r w:rsidRPr="000C6587">
        <w:rPr>
          <w:rFonts w:eastAsia="Times New Roman" w:cs="Times New Roman"/>
          <w:b/>
          <w:bCs/>
          <w:i/>
          <w:iCs/>
          <w:color w:val="000000"/>
        </w:rPr>
        <w:t xml:space="preserve"> thy love along the way, Be Thy sunshine, share Thy love</w:t>
      </w:r>
      <w:r w:rsidRPr="000C6587">
        <w:rPr>
          <w:rFonts w:eastAsia="Times New Roman" w:cs="Times New Roman"/>
          <w:i/>
          <w:iCs/>
          <w:color w:val="000000"/>
        </w:rPr>
        <w:t>.</w:t>
      </w:r>
      <w:r w:rsidRPr="000C6587">
        <w:rPr>
          <w:rFonts w:eastAsia="Times New Roman" w:cs="Times New Roman"/>
          <w:color w:val="000000"/>
        </w:rPr>
        <w:t xml:space="preserve"> Love is greater Light than a thousand moons. In fact, love is very much like that thousand moons of light because it is a reflected LOVE of which God is the very SOURCE, just as the moon shares the reflected Light of our Sun – or our Sun of Righteousness! When Our hearts belong to God, then all our treasure, as well, will be on safe deposit beyond the Gates of Splendor. By the way, love not shared or spread along the way, is dead. To be of any benefit to either man or beast, love must be shared. </w:t>
      </w:r>
      <w:r w:rsidRPr="000C6587">
        <w:rPr>
          <w:rFonts w:eastAsia="Times New Roman" w:cs="Times New Roman"/>
          <w:i/>
          <w:iCs/>
          <w:color w:val="000000"/>
        </w:rPr>
        <w:t>14</w:t>
      </w:r>
      <w:r w:rsidRPr="000C6587">
        <w:rPr>
          <w:rFonts w:eastAsia="Times New Roman" w:cs="Times New Roman"/>
          <w:i/>
          <w:iCs/>
          <w:color w:val="FF0000"/>
        </w:rPr>
        <w:t xml:space="preserve">Ye are the light of the world. A city that is set on </w:t>
      </w:r>
      <w:proofErr w:type="gramStart"/>
      <w:r w:rsidRPr="000C6587">
        <w:rPr>
          <w:rFonts w:eastAsia="Times New Roman" w:cs="Times New Roman"/>
          <w:i/>
          <w:iCs/>
          <w:color w:val="FF0000"/>
        </w:rPr>
        <w:t>an</w:t>
      </w:r>
      <w:proofErr w:type="gramEnd"/>
      <w:r w:rsidRPr="000C6587">
        <w:rPr>
          <w:rFonts w:eastAsia="Times New Roman" w:cs="Times New Roman"/>
          <w:i/>
          <w:iCs/>
          <w:color w:val="FF0000"/>
        </w:rPr>
        <w:t xml:space="preserve"> hill cannot be hid. </w:t>
      </w:r>
      <w:r w:rsidRPr="000C6587">
        <w:rPr>
          <w:rFonts w:eastAsia="Times New Roman" w:cs="Times New Roman"/>
          <w:i/>
          <w:iCs/>
          <w:color w:val="000000"/>
        </w:rPr>
        <w:t>15</w:t>
      </w:r>
      <w:r w:rsidRPr="000C6587">
        <w:rPr>
          <w:rFonts w:eastAsia="Times New Roman" w:cs="Times New Roman"/>
          <w:i/>
          <w:iCs/>
          <w:color w:val="FF0000"/>
        </w:rPr>
        <w:t>Neither do men light a candle, and put it under a bushel, but on a candlestick; and it giveth light unto all that are in the house</w:t>
      </w:r>
      <w:r w:rsidRPr="000C6587">
        <w:rPr>
          <w:rFonts w:eastAsia="Times New Roman" w:cs="Times New Roman"/>
          <w:color w:val="000000"/>
        </w:rPr>
        <w:t>. We never exhaust the SOURCE.</w:t>
      </w:r>
    </w:p>
    <w:p w:rsidR="000C6587" w:rsidRPr="000C6587" w:rsidRDefault="000C6587" w:rsidP="000C6587">
      <w:pPr>
        <w:adjustRightInd w:val="0"/>
        <w:snapToGrid w:val="0"/>
        <w:jc w:val="both"/>
        <w:rPr>
          <w:rFonts w:eastAsia="Times New Roman" w:cs="Times New Roman"/>
          <w:color w:val="000000"/>
        </w:rPr>
      </w:pPr>
      <w:r w:rsidRPr="000C6587">
        <w:rPr>
          <w:rFonts w:eastAsia="Times New Roman" w:cs="Times New Roman"/>
          <w:color w:val="000000"/>
        </w:rPr>
        <w:t> </w:t>
      </w:r>
    </w:p>
    <w:p w:rsidR="000C6587" w:rsidRPr="000C6587" w:rsidRDefault="0042694D" w:rsidP="000C6587">
      <w:pPr>
        <w:adjustRightInd w:val="0"/>
        <w:snapToGrid w:val="0"/>
        <w:jc w:val="both"/>
        <w:rPr>
          <w:rFonts w:eastAsia="Times New Roman" w:cs="Times New Roman"/>
          <w:color w:val="000000"/>
        </w:rPr>
      </w:pPr>
      <w:r w:rsidRPr="000C6587">
        <w:rPr>
          <w:rFonts w:eastAsia="Times New Roman" w:cs="Times New Roman"/>
          <w:b/>
          <w:bCs/>
          <w:i/>
          <w:iCs/>
          <w:color w:val="000000"/>
        </w:rPr>
        <w:t>Chorus</w:t>
      </w:r>
    </w:p>
    <w:p w:rsidR="000C6587" w:rsidRPr="000C6587" w:rsidRDefault="000C6587" w:rsidP="009F5829">
      <w:pPr>
        <w:adjustRightInd w:val="0"/>
        <w:snapToGrid w:val="0"/>
        <w:ind w:firstLine="720"/>
        <w:jc w:val="both"/>
        <w:rPr>
          <w:rFonts w:eastAsia="Times New Roman" w:cs="Times New Roman"/>
          <w:color w:val="000000"/>
        </w:rPr>
      </w:pPr>
      <w:r w:rsidRPr="000C6587">
        <w:rPr>
          <w:rFonts w:eastAsia="Times New Roman" w:cs="Times New Roman"/>
          <w:b/>
          <w:bCs/>
          <w:i/>
          <w:iCs/>
          <w:color w:val="000000"/>
        </w:rPr>
        <w:t xml:space="preserve">Help me, Lord, no time to waste As I walk this world of night, </w:t>
      </w:r>
      <w:proofErr w:type="gramStart"/>
      <w:r w:rsidRPr="000C6587">
        <w:rPr>
          <w:rFonts w:eastAsia="Times New Roman" w:cs="Times New Roman"/>
          <w:b/>
          <w:bCs/>
          <w:i/>
          <w:iCs/>
          <w:color w:val="000000"/>
        </w:rPr>
        <w:t>But</w:t>
      </w:r>
      <w:proofErr w:type="gramEnd"/>
      <w:r w:rsidRPr="000C6587">
        <w:rPr>
          <w:rFonts w:eastAsia="Times New Roman" w:cs="Times New Roman"/>
          <w:b/>
          <w:bCs/>
          <w:i/>
          <w:iCs/>
          <w:color w:val="000000"/>
        </w:rPr>
        <w:t xml:space="preserve"> to shine where I am </w:t>
      </w:r>
      <w:proofErr w:type="spellStart"/>
      <w:r w:rsidRPr="000C6587">
        <w:rPr>
          <w:rFonts w:eastAsia="Times New Roman" w:cs="Times New Roman"/>
          <w:b/>
          <w:bCs/>
          <w:i/>
          <w:iCs/>
          <w:color w:val="000000"/>
        </w:rPr>
        <w:t>plac’d</w:t>
      </w:r>
      <w:proofErr w:type="spellEnd"/>
      <w:r w:rsidRPr="000C6587">
        <w:rPr>
          <w:rFonts w:eastAsia="Times New Roman" w:cs="Times New Roman"/>
          <w:b/>
          <w:bCs/>
          <w:i/>
          <w:iCs/>
          <w:color w:val="000000"/>
        </w:rPr>
        <w:t>,</w:t>
      </w:r>
      <w:r w:rsidR="009F5829">
        <w:rPr>
          <w:rFonts w:eastAsia="Times New Roman" w:cs="Times New Roman"/>
          <w:color w:val="000000"/>
        </w:rPr>
        <w:t xml:space="preserve"> </w:t>
      </w:r>
      <w:r w:rsidRPr="000C6587">
        <w:rPr>
          <w:rFonts w:eastAsia="Times New Roman" w:cs="Times New Roman"/>
          <w:b/>
          <w:bCs/>
          <w:i/>
          <w:iCs/>
          <w:color w:val="000000"/>
        </w:rPr>
        <w:t>Be Thy sunshine, shed Thy Light. AMEN</w:t>
      </w:r>
      <w:r w:rsidRPr="000C6587">
        <w:rPr>
          <w:rFonts w:eastAsia="Times New Roman" w:cs="Times New Roman"/>
          <w:color w:val="000000"/>
        </w:rPr>
        <w:t xml:space="preserve"> It is the Lord who works in and through us, and not our own labors, that have merit acceptance with God. It is the Mind of Christ that we have taken upon us, but not only the Mind, but the REST (sabbath) that He offers. So, our works are His and we rest in Him. The world is full of darkness, but those who walk with Christ walk in the Light of His truth. </w:t>
      </w:r>
      <w:r w:rsidRPr="000C6587">
        <w:rPr>
          <w:rFonts w:eastAsia="Times New Roman" w:cs="Times New Roman"/>
          <w:i/>
          <w:iCs/>
          <w:color w:val="000000"/>
        </w:rPr>
        <w:t xml:space="preserve">Then </w:t>
      </w:r>
      <w:proofErr w:type="spellStart"/>
      <w:r w:rsidRPr="000C6587">
        <w:rPr>
          <w:rFonts w:eastAsia="Times New Roman" w:cs="Times New Roman"/>
          <w:i/>
          <w:iCs/>
          <w:color w:val="000000"/>
        </w:rPr>
        <w:t>spake</w:t>
      </w:r>
      <w:proofErr w:type="spellEnd"/>
      <w:r w:rsidRPr="000C6587">
        <w:rPr>
          <w:rFonts w:eastAsia="Times New Roman" w:cs="Times New Roman"/>
          <w:i/>
          <w:iCs/>
          <w:color w:val="000000"/>
        </w:rPr>
        <w:t xml:space="preserve"> Jesus again unto them, saying, </w:t>
      </w:r>
      <w:r w:rsidRPr="000C6587">
        <w:rPr>
          <w:rFonts w:eastAsia="Times New Roman" w:cs="Times New Roman"/>
          <w:i/>
          <w:iCs/>
          <w:color w:val="FF0000"/>
        </w:rPr>
        <w:t xml:space="preserve">I am the light of the world: he that </w:t>
      </w:r>
      <w:proofErr w:type="spellStart"/>
      <w:r w:rsidRPr="000C6587">
        <w:rPr>
          <w:rFonts w:eastAsia="Times New Roman" w:cs="Times New Roman"/>
          <w:i/>
          <w:iCs/>
          <w:color w:val="FF0000"/>
        </w:rPr>
        <w:t>followeth</w:t>
      </w:r>
      <w:proofErr w:type="spellEnd"/>
      <w:r w:rsidRPr="000C6587">
        <w:rPr>
          <w:rFonts w:eastAsia="Times New Roman" w:cs="Times New Roman"/>
          <w:i/>
          <w:iCs/>
          <w:color w:val="FF0000"/>
        </w:rPr>
        <w:t xml:space="preserve"> me shall not walk in darkness, but shall have the light of life</w:t>
      </w:r>
      <w:r w:rsidRPr="000C6587">
        <w:rPr>
          <w:rFonts w:eastAsia="Times New Roman" w:cs="Times New Roman"/>
          <w:i/>
          <w:iCs/>
          <w:color w:val="000000"/>
        </w:rPr>
        <w:t>.</w:t>
      </w:r>
      <w:r w:rsidRPr="000C6587">
        <w:rPr>
          <w:rFonts w:eastAsia="Times New Roman" w:cs="Times New Roman"/>
          <w:color w:val="000000"/>
        </w:rPr>
        <w:t xml:space="preserve"> </w:t>
      </w:r>
      <w:r w:rsidR="009F5829" w:rsidRPr="009F5829">
        <w:rPr>
          <w:rFonts w:eastAsia="Times New Roman" w:cs="Times New Roman"/>
          <w:color w:val="000000"/>
          <w:sz w:val="20"/>
        </w:rPr>
        <w:t>(</w:t>
      </w:r>
      <w:r w:rsidR="009F5829">
        <w:rPr>
          <w:rFonts w:eastAsia="Times New Roman" w:cs="Times New Roman"/>
          <w:color w:val="000000"/>
          <w:sz w:val="20"/>
        </w:rPr>
        <w:t>John 8:12</w:t>
      </w:r>
      <w:r w:rsidRPr="009F5829">
        <w:rPr>
          <w:rFonts w:eastAsia="Times New Roman" w:cs="Times New Roman"/>
          <w:color w:val="000000"/>
          <w:sz w:val="20"/>
        </w:rPr>
        <w:t>)</w:t>
      </w:r>
      <w:r w:rsidRPr="000C6587">
        <w:rPr>
          <w:rFonts w:eastAsia="Times New Roman" w:cs="Times New Roman"/>
          <w:color w:val="000000"/>
        </w:rPr>
        <w:t xml:space="preserve"> and </w:t>
      </w:r>
      <w:r w:rsidRPr="000C6587">
        <w:rPr>
          <w:rFonts w:eastAsia="Times New Roman" w:cs="Times New Roman"/>
          <w:i/>
          <w:iCs/>
          <w:color w:val="000000"/>
        </w:rPr>
        <w:t>Blessed is the people that know the joyful sound: they shall walk, O LORD, in the light of thy countenance</w:t>
      </w:r>
      <w:r w:rsidRPr="000C6587">
        <w:rPr>
          <w:rFonts w:eastAsia="Times New Roman" w:cs="Times New Roman"/>
          <w:color w:val="000000"/>
        </w:rPr>
        <w:t xml:space="preserve">. </w:t>
      </w:r>
      <w:r w:rsidR="009F5829">
        <w:rPr>
          <w:rFonts w:eastAsia="Times New Roman" w:cs="Times New Roman"/>
          <w:color w:val="000000"/>
        </w:rPr>
        <w:t xml:space="preserve"> </w:t>
      </w:r>
      <w:r w:rsidR="009F5829" w:rsidRPr="009F5829">
        <w:rPr>
          <w:rFonts w:eastAsia="Times New Roman" w:cs="Times New Roman"/>
          <w:color w:val="000000"/>
          <w:sz w:val="20"/>
        </w:rPr>
        <w:t>(</w:t>
      </w:r>
      <w:r w:rsidR="009F5829">
        <w:rPr>
          <w:rFonts w:eastAsia="Times New Roman" w:cs="Times New Roman"/>
          <w:color w:val="000000"/>
          <w:sz w:val="20"/>
        </w:rPr>
        <w:t>Psalm 89:15</w:t>
      </w:r>
      <w:r w:rsidRPr="009F5829">
        <w:rPr>
          <w:rFonts w:eastAsia="Times New Roman" w:cs="Times New Roman"/>
          <w:color w:val="000000"/>
          <w:sz w:val="20"/>
        </w:rPr>
        <w:t>)</w:t>
      </w:r>
    </w:p>
    <w:p w:rsidR="000C6587" w:rsidRPr="000C6587" w:rsidRDefault="000C6587" w:rsidP="000C6587">
      <w:pPr>
        <w:adjustRightInd w:val="0"/>
        <w:snapToGrid w:val="0"/>
        <w:jc w:val="both"/>
        <w:rPr>
          <w:rFonts w:eastAsia="Times New Roman" w:cs="Times New Roman"/>
          <w:color w:val="000000"/>
        </w:rPr>
      </w:pPr>
      <w:r w:rsidRPr="000C6587">
        <w:rPr>
          <w:rFonts w:eastAsia="Times New Roman" w:cs="Times New Roman"/>
          <w:color w:val="000000"/>
        </w:rPr>
        <w:t> </w:t>
      </w:r>
    </w:p>
    <w:p w:rsidR="009F5829" w:rsidRDefault="009F5829" w:rsidP="000C6587">
      <w:pPr>
        <w:adjustRightInd w:val="0"/>
        <w:snapToGrid w:val="0"/>
        <w:jc w:val="both"/>
        <w:rPr>
          <w:rFonts w:eastAsia="Times New Roman" w:cs="Times New Roman"/>
          <w:color w:val="000000"/>
        </w:rPr>
      </w:pPr>
      <w:r w:rsidRPr="009F5829">
        <w:rPr>
          <w:rFonts w:eastAsia="Times New Roman" w:cs="Times New Roman"/>
          <w:b/>
          <w:color w:val="000000"/>
        </w:rPr>
        <w:t>Amen</w:t>
      </w:r>
    </w:p>
    <w:p w:rsidR="003B321B" w:rsidRPr="000C6587" w:rsidRDefault="000C6587" w:rsidP="000C6587">
      <w:pPr>
        <w:adjustRightInd w:val="0"/>
        <w:snapToGrid w:val="0"/>
        <w:jc w:val="both"/>
        <w:rPr>
          <w:rFonts w:eastAsia="Times New Roman" w:cs="Times New Roman"/>
          <w:color w:val="000000"/>
        </w:rPr>
      </w:pPr>
      <w:r w:rsidRPr="000C6587">
        <w:rPr>
          <w:rFonts w:eastAsia="Times New Roman" w:cs="Times New Roman"/>
          <w:color w:val="000000"/>
        </w:rPr>
        <w:t xml:space="preserve">A brief word about the closing of this hymn with the Hebrew/Greek ‘AMEN!’ Following the reverence evoked in singing by the traditional churches of the Reformation, all classic hymns (those that reflect directly on God’s Holy Word) must end with AMEN (Verily, </w:t>
      </w:r>
      <w:proofErr w:type="gramStart"/>
      <w:r w:rsidRPr="000C6587">
        <w:rPr>
          <w:rFonts w:eastAsia="Times New Roman" w:cs="Times New Roman"/>
          <w:color w:val="000000"/>
        </w:rPr>
        <w:t>So</w:t>
      </w:r>
      <w:proofErr w:type="gramEnd"/>
      <w:r w:rsidRPr="000C6587">
        <w:rPr>
          <w:rFonts w:eastAsia="Times New Roman" w:cs="Times New Roman"/>
          <w:color w:val="000000"/>
        </w:rPr>
        <w:t xml:space="preserve"> be it!). Gospel songs are not sung as a part of formal worship in the traditional Korean churches for they are generally light and not doctrinally confirming. In the Anglican Orthodox Church, we follow that same principle and sing only hymns taken from the 1940 Hymnal, or rarely other hymns of like character of Luther and others. In the end, a true hymn is a biblically-centered prayer!</w:t>
      </w:r>
    </w:p>
    <w:sectPr w:rsidR="003B321B" w:rsidRPr="000C6587" w:rsidSect="003B321B">
      <w:pgSz w:w="12240" w:h="15840"/>
      <w:pgMar w:top="720" w:right="1440" w:bottom="936"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Palatino">
    <w:panose1 w:val="00000000000000000000"/>
    <w:charset w:val="4D"/>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6413BD"/>
    <w:rsid w:val="000C6587"/>
    <w:rsid w:val="0021702D"/>
    <w:rsid w:val="00375517"/>
    <w:rsid w:val="003B321B"/>
    <w:rsid w:val="0042694D"/>
    <w:rsid w:val="006413BD"/>
    <w:rsid w:val="009F5829"/>
    <w:rsid w:val="00A56DBC"/>
    <w:rsid w:val="00B41808"/>
    <w:rsid w:val="00D11D34"/>
    <w:rsid w:val="00E3342D"/>
    <w:rsid w:val="00FF209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33C79"/>
  <w15:docId w15:val="{EC2C1381-2189-D848-A511-D4D5A69D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08A4"/>
    <w:rPr>
      <w:rFonts w:ascii="Palatino" w:hAnsi="Palati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13BD"/>
    <w:pPr>
      <w:tabs>
        <w:tab w:val="center" w:pos="4320"/>
        <w:tab w:val="right" w:pos="8640"/>
      </w:tabs>
    </w:pPr>
  </w:style>
  <w:style w:type="character" w:customStyle="1" w:styleId="HeaderChar">
    <w:name w:val="Header Char"/>
    <w:basedOn w:val="DefaultParagraphFont"/>
    <w:link w:val="Header"/>
    <w:rsid w:val="006413BD"/>
    <w:rPr>
      <w:rFonts w:ascii="Palatino" w:hAnsi="Palatino"/>
    </w:rPr>
  </w:style>
  <w:style w:type="paragraph" w:styleId="Footer">
    <w:name w:val="footer"/>
    <w:basedOn w:val="Normal"/>
    <w:link w:val="FooterChar"/>
    <w:rsid w:val="006413BD"/>
    <w:pPr>
      <w:tabs>
        <w:tab w:val="center" w:pos="4320"/>
        <w:tab w:val="right" w:pos="8640"/>
      </w:tabs>
    </w:pPr>
  </w:style>
  <w:style w:type="character" w:customStyle="1" w:styleId="FooterChar">
    <w:name w:val="Footer Char"/>
    <w:basedOn w:val="DefaultParagraphFont"/>
    <w:link w:val="Footer"/>
    <w:rsid w:val="006413BD"/>
    <w:rPr>
      <w:rFonts w:ascii="Palatino" w:hAnsi="Palatino"/>
    </w:rPr>
  </w:style>
  <w:style w:type="paragraph" w:customStyle="1" w:styleId="gmail-msonospacing">
    <w:name w:val="gmail-msonospacing"/>
    <w:basedOn w:val="Normal"/>
    <w:rsid w:val="000C658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609760">
      <w:bodyDiv w:val="1"/>
      <w:marLeft w:val="0"/>
      <w:marRight w:val="0"/>
      <w:marTop w:val="0"/>
      <w:marBottom w:val="0"/>
      <w:divBdr>
        <w:top w:val="none" w:sz="0" w:space="0" w:color="auto"/>
        <w:left w:val="none" w:sz="0" w:space="0" w:color="auto"/>
        <w:bottom w:val="none" w:sz="0" w:space="0" w:color="auto"/>
        <w:right w:val="none" w:sz="0" w:space="0" w:color="auto"/>
      </w:divBdr>
      <w:divsChild>
        <w:div w:id="1427770227">
          <w:marLeft w:val="0"/>
          <w:marRight w:val="0"/>
          <w:marTop w:val="0"/>
          <w:marBottom w:val="2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992</Words>
  <Characters>5657</Characters>
  <Application>Microsoft Office Word</Application>
  <DocSecurity>0</DocSecurity>
  <Lines>47</Lines>
  <Paragraphs>13</Paragraphs>
  <ScaleCrop>false</ScaleCrop>
  <Company>Descanso Rodents</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 Arnold</dc:creator>
  <cp:keywords/>
  <cp:lastModifiedBy>Charles Arnold</cp:lastModifiedBy>
  <cp:revision>9</cp:revision>
  <dcterms:created xsi:type="dcterms:W3CDTF">2015-07-25T23:19:00Z</dcterms:created>
  <dcterms:modified xsi:type="dcterms:W3CDTF">2019-07-02T16:42:00Z</dcterms:modified>
</cp:coreProperties>
</file>