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BB3914" w:rsidRDefault="006A6CD3" w:rsidP="006A6CD3">
      <w:pPr>
        <w:widowControl w:val="0"/>
        <w:autoSpaceDE w:val="0"/>
        <w:autoSpaceDN w:val="0"/>
        <w:adjustRightInd w:val="0"/>
        <w:jc w:val="both"/>
        <w:rPr>
          <w:rFonts w:cs="Georgia"/>
          <w:b/>
          <w:szCs w:val="28"/>
        </w:rPr>
      </w:pPr>
      <w:r w:rsidRPr="00BB3914">
        <w:rPr>
          <w:rFonts w:cs="Times New Roman"/>
          <w:szCs w:val="32"/>
        </w:rPr>
        <w:t>Hymns of the Church</w:t>
      </w:r>
      <w:r w:rsidR="006769AC">
        <w:rPr>
          <w:rFonts w:cs="Times New Roman"/>
          <w:szCs w:val="32"/>
        </w:rPr>
        <w:t xml:space="preserve"> – </w:t>
      </w:r>
      <w:r w:rsidR="006769AC" w:rsidRPr="00AC383B">
        <w:rPr>
          <w:rFonts w:cs="Times New Roman"/>
          <w:i/>
          <w:szCs w:val="32"/>
        </w:rPr>
        <w:t>The Tree of Life</w:t>
      </w:r>
      <w:r w:rsidR="006769AC">
        <w:rPr>
          <w:rFonts w:cs="Times New Roman"/>
          <w:szCs w:val="32"/>
        </w:rPr>
        <w:t xml:space="preserve"> – 17 November 2015</w:t>
      </w:r>
      <w:r w:rsidRPr="00BB3914">
        <w:rPr>
          <w:rFonts w:cs="Times New Roman"/>
          <w:szCs w:val="32"/>
        </w:rPr>
        <w:t>, Anno Domini</w:t>
      </w:r>
      <w:r w:rsidRPr="00BB3914">
        <w:rPr>
          <w:rFonts w:cs="Georgia"/>
        </w:rPr>
        <w:t xml:space="preserve"> </w:t>
      </w:r>
      <w:r w:rsidRPr="00BB391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AC383B"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4899660" cy="3266440"/>
            <wp:effectExtent l="25400" t="0" r="2540" b="0"/>
            <wp:docPr id="1" name="Picture 1" descr="::::Users:haparnold:Desktop:The-Tree-of-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The-Tree-of-Life.jpg"/>
                    <pic:cNvPicPr>
                      <a:picLocks noChangeAspect="1" noChangeArrowheads="1"/>
                    </pic:cNvPicPr>
                  </pic:nvPicPr>
                  <pic:blipFill>
                    <a:blip r:embed="rId5"/>
                    <a:srcRect/>
                    <a:stretch>
                      <a:fillRect/>
                    </a:stretch>
                  </pic:blipFill>
                  <pic:spPr bwMode="auto">
                    <a:xfrm>
                      <a:off x="0" y="0"/>
                      <a:ext cx="4903344" cy="3268896"/>
                    </a:xfrm>
                    <a:prstGeom prst="rect">
                      <a:avLst/>
                    </a:prstGeom>
                    <a:noFill/>
                    <a:ln w="9525">
                      <a:noFill/>
                      <a:miter lim="800000"/>
                      <a:headEnd/>
                      <a:tailEnd/>
                    </a:ln>
                  </pic:spPr>
                </pic:pic>
              </a:graphicData>
            </a:graphic>
          </wp:inline>
        </w:drawing>
      </w:r>
    </w:p>
    <w:p w:rsidR="006A6CD3" w:rsidRPr="006A6CD3" w:rsidRDefault="006A6CD3" w:rsidP="006A6CD3">
      <w:pPr>
        <w:widowControl w:val="0"/>
        <w:autoSpaceDE w:val="0"/>
        <w:autoSpaceDN w:val="0"/>
        <w:adjustRightInd w:val="0"/>
        <w:jc w:val="both"/>
        <w:rPr>
          <w:rFonts w:cs="Times New Roman"/>
          <w:szCs w:val="32"/>
        </w:rPr>
      </w:pPr>
    </w:p>
    <w:p w:rsidR="006769AC" w:rsidRPr="006769AC" w:rsidRDefault="006769AC" w:rsidP="006769AC">
      <w:pPr>
        <w:widowControl w:val="0"/>
        <w:autoSpaceDE w:val="0"/>
        <w:autoSpaceDN w:val="0"/>
        <w:adjustRightInd w:val="0"/>
        <w:jc w:val="both"/>
        <w:rPr>
          <w:rFonts w:cs="Georgia"/>
          <w:sz w:val="28"/>
          <w:szCs w:val="28"/>
        </w:rPr>
      </w:pPr>
      <w:r w:rsidRPr="006769AC">
        <w:rPr>
          <w:rFonts w:cs="Times New Roman"/>
          <w:i/>
          <w:iCs/>
        </w:rPr>
        <w:t>In the midst of the street…and on either side of the river, was there the tree of life, which bare twelve manner of fruits, and yielded her fruit every month: and the leaves of the tree were for the healing of the nations</w:t>
      </w:r>
      <w:r w:rsidRPr="006769AC">
        <w:rPr>
          <w:rFonts w:cs="Times New Roman"/>
        </w:rPr>
        <w:t>.</w:t>
      </w:r>
      <w:r>
        <w:rPr>
          <w:rFonts w:cs="Times New Roman"/>
        </w:rPr>
        <w:t xml:space="preserve"> </w:t>
      </w:r>
      <w:r w:rsidRPr="006769AC">
        <w:rPr>
          <w:rFonts w:cs="Times New Roman"/>
        </w:rPr>
        <w:t xml:space="preserve"> </w:t>
      </w:r>
      <w:r w:rsidRPr="006769AC">
        <w:rPr>
          <w:rFonts w:cs="Times New Roman"/>
          <w:sz w:val="20"/>
        </w:rPr>
        <w:t>(Revelation 22:2)</w:t>
      </w:r>
    </w:p>
    <w:p w:rsidR="006769AC" w:rsidRPr="006769AC" w:rsidRDefault="006769AC" w:rsidP="006769AC">
      <w:pPr>
        <w:widowControl w:val="0"/>
        <w:autoSpaceDE w:val="0"/>
        <w:autoSpaceDN w:val="0"/>
        <w:adjustRightInd w:val="0"/>
        <w:jc w:val="both"/>
        <w:rPr>
          <w:rFonts w:cs="Times New Roman"/>
          <w:sz w:val="14"/>
        </w:rPr>
      </w:pPr>
    </w:p>
    <w:p w:rsidR="006769AC" w:rsidRPr="006769AC" w:rsidRDefault="006769AC" w:rsidP="006769AC">
      <w:pPr>
        <w:widowControl w:val="0"/>
        <w:autoSpaceDE w:val="0"/>
        <w:autoSpaceDN w:val="0"/>
        <w:adjustRightInd w:val="0"/>
        <w:jc w:val="both"/>
        <w:rPr>
          <w:rFonts w:cs="Georgia"/>
          <w:sz w:val="28"/>
          <w:szCs w:val="28"/>
        </w:rPr>
      </w:pPr>
      <w:r w:rsidRPr="006769AC">
        <w:rPr>
          <w:rFonts w:cs="Times New Roman"/>
          <w:i/>
          <w:iCs/>
        </w:rPr>
        <w:t>And the LORD God planted a garden eastward in Eden; and there he put the man whom he had formed. And out of the ground made the LORD God to grow every tree that is pleasant to the sight, and good for food</w:t>
      </w:r>
      <w:proofErr w:type="gramStart"/>
      <w:r w:rsidRPr="006769AC">
        <w:rPr>
          <w:rFonts w:cs="Times New Roman"/>
          <w:i/>
          <w:iCs/>
        </w:rPr>
        <w:t>;</w:t>
      </w:r>
      <w:proofErr w:type="gramEnd"/>
      <w:r w:rsidRPr="006769AC">
        <w:rPr>
          <w:rFonts w:cs="Times New Roman"/>
          <w:i/>
          <w:iCs/>
        </w:rPr>
        <w:t xml:space="preserve"> the tree of life also in the midst of the garden, and the tree of knowledge of good and evil. And a river went out of Eden to water the garden; and from thence it was parted, and became into four heads.</w:t>
      </w:r>
      <w:r>
        <w:rPr>
          <w:rFonts w:cs="Times New Roman"/>
          <w:i/>
          <w:iCs/>
        </w:rPr>
        <w:t xml:space="preserve">  </w:t>
      </w:r>
      <w:r w:rsidRPr="006769AC">
        <w:rPr>
          <w:rFonts w:cs="Times New Roman"/>
          <w:iCs/>
          <w:sz w:val="20"/>
        </w:rPr>
        <w:t>(</w:t>
      </w:r>
      <w:r w:rsidRPr="006769AC">
        <w:rPr>
          <w:rFonts w:cs="Times New Roman"/>
          <w:sz w:val="20"/>
        </w:rPr>
        <w:t>Gen 2:8-10)</w:t>
      </w:r>
    </w:p>
    <w:p w:rsidR="006769AC" w:rsidRPr="006769AC" w:rsidRDefault="006769AC" w:rsidP="006769AC">
      <w:pPr>
        <w:widowControl w:val="0"/>
        <w:autoSpaceDE w:val="0"/>
        <w:autoSpaceDN w:val="0"/>
        <w:adjustRightInd w:val="0"/>
        <w:jc w:val="both"/>
        <w:rPr>
          <w:rFonts w:cs="Times New Roman"/>
          <w:sz w:val="14"/>
        </w:rPr>
      </w:pPr>
    </w:p>
    <w:p w:rsidR="006769AC" w:rsidRDefault="006769AC" w:rsidP="006769AC">
      <w:pPr>
        <w:widowControl w:val="0"/>
        <w:autoSpaceDE w:val="0"/>
        <w:autoSpaceDN w:val="0"/>
        <w:adjustRightInd w:val="0"/>
        <w:jc w:val="both"/>
        <w:rPr>
          <w:rFonts w:cs="Times New Roman"/>
        </w:rPr>
      </w:pPr>
      <w:r w:rsidRPr="006769AC">
        <w:rPr>
          <w:rFonts w:cs="Times New Roman"/>
        </w:rPr>
        <w:t xml:space="preserve">            There seems to be a growing misconception - both unbiblical and untrusting - that God is unable, somehow, to finish that which He begins. To this misconception of God, many false ministers ascribe believing that God failed in His Creation in the Garden, eastward, in Eden. Do you, friend, believe that nonsense? If you believe that God is omniscient, omnipotent, and omnipresent, do you not need to believe also that He cannot fail? Do you not believe that God knew Adam would sin in the Garden before He created him from the dust of the earth? He did, indeed, know of Adam's fall long before the event occurred. The Mind of the Creator that conceived all of Creation, along with the heavenly bodies in their circuits, cannot fail in His foreknowledge and even </w:t>
      </w:r>
      <w:proofErr w:type="spellStart"/>
      <w:r w:rsidR="00E36F3B" w:rsidRPr="00E36F3B">
        <w:rPr>
          <w:rFonts w:cs="Times New Roman"/>
        </w:rPr>
        <w:t>predestinative</w:t>
      </w:r>
      <w:proofErr w:type="spellEnd"/>
      <w:r w:rsidR="00E36F3B">
        <w:rPr>
          <w:rFonts w:cs="Times New Roman"/>
        </w:rPr>
        <w:t xml:space="preserve"> </w:t>
      </w:r>
      <w:r w:rsidRPr="006769AC">
        <w:rPr>
          <w:rFonts w:cs="Times New Roman"/>
        </w:rPr>
        <w:t>intent.</w:t>
      </w:r>
    </w:p>
    <w:p w:rsidR="006769AC" w:rsidRPr="006769AC" w:rsidRDefault="006769AC" w:rsidP="006769AC">
      <w:pPr>
        <w:widowControl w:val="0"/>
        <w:autoSpaceDE w:val="0"/>
        <w:autoSpaceDN w:val="0"/>
        <w:adjustRightInd w:val="0"/>
        <w:jc w:val="both"/>
        <w:rPr>
          <w:rFonts w:cs="Times New Roman"/>
          <w:sz w:val="14"/>
        </w:rPr>
      </w:pPr>
    </w:p>
    <w:p w:rsidR="006769AC" w:rsidRPr="006769AC" w:rsidRDefault="006769AC" w:rsidP="006769AC">
      <w:pPr>
        <w:widowControl w:val="0"/>
        <w:autoSpaceDE w:val="0"/>
        <w:autoSpaceDN w:val="0"/>
        <w:adjustRightInd w:val="0"/>
        <w:jc w:val="both"/>
        <w:rPr>
          <w:rFonts w:cs="Georgia"/>
          <w:sz w:val="28"/>
          <w:szCs w:val="28"/>
        </w:rPr>
      </w:pPr>
      <w:r w:rsidRPr="006769AC">
        <w:rPr>
          <w:rFonts w:cs="Times New Roman"/>
        </w:rPr>
        <w:t>            Why would our Father provide for our salvation in the Person of Jesus Christ long before the worlds were made if there had been n</w:t>
      </w:r>
      <w:r>
        <w:rPr>
          <w:rFonts w:cs="Times New Roman"/>
        </w:rPr>
        <w:t xml:space="preserve">o perceived need for a Savior? </w:t>
      </w:r>
      <w:proofErr w:type="gramStart"/>
      <w:r w:rsidRPr="006769AC">
        <w:rPr>
          <w:rFonts w:cs="Times New Roman"/>
        </w:rPr>
        <w:t>. .</w:t>
      </w:r>
      <w:proofErr w:type="gramEnd"/>
      <w:r w:rsidRPr="006769AC">
        <w:rPr>
          <w:rFonts w:cs="Times New Roman"/>
        </w:rPr>
        <w:t xml:space="preserve"> . . </w:t>
      </w:r>
      <w:proofErr w:type="gramStart"/>
      <w:r w:rsidRPr="006769AC">
        <w:rPr>
          <w:rFonts w:cs="Times New Roman"/>
          <w:i/>
          <w:iCs/>
        </w:rPr>
        <w:t>ye</w:t>
      </w:r>
      <w:proofErr w:type="gramEnd"/>
      <w:r w:rsidRPr="006769AC">
        <w:rPr>
          <w:rFonts w:cs="Times New Roman"/>
          <w:i/>
          <w:iCs/>
        </w:rPr>
        <w:t xml:space="preserve"> were not redeemed with corruptible things, as silver and gold, from your vain conversation received by tradition from your fathers; But with the precious blood of Christ, as of a lamb without blemish and without spot: Who verily was foreordained before the foundation of the world, but was manifest in these last times for you</w:t>
      </w:r>
      <w:r>
        <w:rPr>
          <w:rFonts w:cs="Times New Roman"/>
        </w:rPr>
        <w:t xml:space="preserve">.  </w:t>
      </w:r>
      <w:r w:rsidRPr="006769AC">
        <w:rPr>
          <w:rFonts w:cs="Times New Roman"/>
          <w:sz w:val="20"/>
        </w:rPr>
        <w:t>(1 Peter 1:18-20)</w:t>
      </w:r>
      <w:r w:rsidRPr="006769AC">
        <w:rPr>
          <w:rFonts w:cs="Times New Roman"/>
        </w:rPr>
        <w:t xml:space="preserve"> When God declares His Will, it is as good as done though declared millennia </w:t>
      </w:r>
      <w:r>
        <w:rPr>
          <w:rFonts w:cs="Times New Roman"/>
        </w:rPr>
        <w:t xml:space="preserve">before the consummation of it. </w:t>
      </w:r>
      <w:r w:rsidRPr="006769AC">
        <w:rPr>
          <w:rFonts w:cs="Times New Roman"/>
          <w:i/>
          <w:iCs/>
        </w:rPr>
        <w:t xml:space="preserve">And all that dwell upon the earth shall worship him, whose names are not written in the book of life of the Lamb slain from the foundation of the world. If any </w:t>
      </w:r>
      <w:proofErr w:type="gramStart"/>
      <w:r w:rsidRPr="006769AC">
        <w:rPr>
          <w:rFonts w:cs="Times New Roman"/>
          <w:i/>
          <w:iCs/>
        </w:rPr>
        <w:t>man have</w:t>
      </w:r>
      <w:proofErr w:type="gramEnd"/>
      <w:r w:rsidRPr="006769AC">
        <w:rPr>
          <w:rFonts w:cs="Times New Roman"/>
          <w:i/>
          <w:iCs/>
        </w:rPr>
        <w:t xml:space="preserve"> an ear, let him hear</w:t>
      </w:r>
      <w:r>
        <w:rPr>
          <w:rFonts w:cs="Times New Roman"/>
        </w:rPr>
        <w:t xml:space="preserve">. </w:t>
      </w:r>
      <w:r w:rsidRPr="006769AC">
        <w:rPr>
          <w:rFonts w:cs="Times New Roman"/>
          <w:sz w:val="20"/>
        </w:rPr>
        <w:t>(Rev 13:8-9)</w:t>
      </w:r>
    </w:p>
    <w:p w:rsidR="006769AC" w:rsidRPr="006769AC" w:rsidRDefault="006769AC" w:rsidP="006769AC">
      <w:pPr>
        <w:widowControl w:val="0"/>
        <w:autoSpaceDE w:val="0"/>
        <w:autoSpaceDN w:val="0"/>
        <w:adjustRightInd w:val="0"/>
        <w:jc w:val="both"/>
        <w:rPr>
          <w:rFonts w:cs="Times New Roman"/>
          <w:sz w:val="14"/>
        </w:rPr>
      </w:pPr>
    </w:p>
    <w:p w:rsidR="006769AC" w:rsidRDefault="006769AC" w:rsidP="006769AC">
      <w:pPr>
        <w:widowControl w:val="0"/>
        <w:autoSpaceDE w:val="0"/>
        <w:autoSpaceDN w:val="0"/>
        <w:adjustRightInd w:val="0"/>
        <w:jc w:val="both"/>
        <w:rPr>
          <w:rFonts w:cs="Times New Roman"/>
        </w:rPr>
      </w:pPr>
      <w:r w:rsidRPr="006769AC">
        <w:rPr>
          <w:rFonts w:cs="Times New Roman"/>
        </w:rPr>
        <w:t xml:space="preserve">            Admittedly, this is a mystery that may not square with our understanding, but the Bible is filled with mysteries that do not square with our understanding. For example, how could the God of Heaven love our miserable fellows enough to send His only Begotten Son to die a terrible death to redeem us of our sins? Many such mysteries will not be </w:t>
      </w:r>
      <w:proofErr w:type="gramStart"/>
      <w:r w:rsidRPr="006769AC">
        <w:rPr>
          <w:rFonts w:cs="Times New Roman"/>
        </w:rPr>
        <w:t>stone-clear</w:t>
      </w:r>
      <w:proofErr w:type="gramEnd"/>
      <w:r w:rsidRPr="006769AC">
        <w:rPr>
          <w:rFonts w:cs="Times New Roman"/>
        </w:rPr>
        <w:t xml:space="preserve"> to us until we pass over the waters of Jordan Banks. Just because they are mysteries to us do not lend any credence whatsoever to their being discounted. The clay does not dictate to the Potter and has no idea what it shall</w:t>
      </w:r>
      <w:r>
        <w:rPr>
          <w:rFonts w:cs="Times New Roman"/>
        </w:rPr>
        <w:t xml:space="preserve"> become in the Potter's Hands. </w:t>
      </w:r>
      <w:r w:rsidRPr="006769AC">
        <w:rPr>
          <w:rFonts w:cs="Times New Roman"/>
          <w:i/>
          <w:iCs/>
        </w:rPr>
        <w:t>Behold, as the clay is in the potter's hand, so are ye in mine hand, O house of Israel</w:t>
      </w:r>
      <w:r>
        <w:rPr>
          <w:rFonts w:cs="Times New Roman"/>
        </w:rPr>
        <w:t xml:space="preserve">.  </w:t>
      </w:r>
      <w:r w:rsidRPr="006769AC">
        <w:rPr>
          <w:rFonts w:cs="Times New Roman"/>
          <w:sz w:val="20"/>
        </w:rPr>
        <w:t>(</w:t>
      </w:r>
      <w:proofErr w:type="spellStart"/>
      <w:r w:rsidRPr="006769AC">
        <w:rPr>
          <w:rFonts w:cs="Times New Roman"/>
          <w:sz w:val="20"/>
        </w:rPr>
        <w:t>Jer</w:t>
      </w:r>
      <w:proofErr w:type="spellEnd"/>
      <w:r w:rsidRPr="006769AC">
        <w:rPr>
          <w:rFonts w:cs="Times New Roman"/>
          <w:sz w:val="20"/>
        </w:rPr>
        <w:t xml:space="preserve"> 18:6)</w:t>
      </w:r>
    </w:p>
    <w:p w:rsidR="006769AC" w:rsidRPr="006769AC" w:rsidRDefault="006769AC" w:rsidP="006769AC">
      <w:pPr>
        <w:widowControl w:val="0"/>
        <w:autoSpaceDE w:val="0"/>
        <w:autoSpaceDN w:val="0"/>
        <w:adjustRightInd w:val="0"/>
        <w:jc w:val="both"/>
        <w:rPr>
          <w:rFonts w:cs="Times New Roman"/>
          <w:sz w:val="14"/>
        </w:rPr>
      </w:pPr>
    </w:p>
    <w:p w:rsidR="006769AC" w:rsidRDefault="006769AC" w:rsidP="006769AC">
      <w:pPr>
        <w:widowControl w:val="0"/>
        <w:autoSpaceDE w:val="0"/>
        <w:autoSpaceDN w:val="0"/>
        <w:adjustRightInd w:val="0"/>
        <w:jc w:val="both"/>
        <w:rPr>
          <w:rFonts w:cs="Times New Roman"/>
        </w:rPr>
      </w:pPr>
      <w:r w:rsidRPr="006769AC">
        <w:rPr>
          <w:rFonts w:cs="Times New Roman"/>
        </w:rPr>
        <w:t xml:space="preserve">            Our beautiful hymn today is of the </w:t>
      </w:r>
      <w:r w:rsidRPr="006769AC">
        <w:rPr>
          <w:rFonts w:cs="Times New Roman"/>
          <w:u w:val="single"/>
        </w:rPr>
        <w:t>Tree of Life</w:t>
      </w:r>
      <w:r w:rsidRPr="006769AC">
        <w:rPr>
          <w:rFonts w:cs="Times New Roman"/>
        </w:rPr>
        <w:t xml:space="preserve"> by that dearly beloved, and blind from infancy, hymn writer, Fanny Crosby. Though blind, Fanny's hymn describes beauty that often escapes those with excellent eyesight. Here spiritual eye was strong to see and understand the things of God. M</w:t>
      </w:r>
      <w:r>
        <w:rPr>
          <w:rFonts w:cs="Times New Roman"/>
        </w:rPr>
        <w:t>iss</w:t>
      </w:r>
      <w:r w:rsidRPr="006769AC">
        <w:rPr>
          <w:rFonts w:cs="Times New Roman"/>
        </w:rPr>
        <w:t xml:space="preserve"> Crosby published the lyrics in 1875 to the music composed by Chester G. Allen. Fanny Crosby crossed over Jordan Banks in 1915 and could even better describe that Tree today.</w:t>
      </w:r>
    </w:p>
    <w:p w:rsidR="006769AC" w:rsidRDefault="006769AC" w:rsidP="006769AC">
      <w:pPr>
        <w:widowControl w:val="0"/>
        <w:autoSpaceDE w:val="0"/>
        <w:autoSpaceDN w:val="0"/>
        <w:adjustRightInd w:val="0"/>
        <w:jc w:val="both"/>
        <w:rPr>
          <w:rFonts w:cs="Georgia"/>
          <w:sz w:val="28"/>
          <w:szCs w:val="28"/>
        </w:rPr>
      </w:pPr>
    </w:p>
    <w:p w:rsidR="006769AC" w:rsidRPr="006769AC" w:rsidRDefault="006769AC" w:rsidP="006769AC">
      <w:pPr>
        <w:widowControl w:val="0"/>
        <w:autoSpaceDE w:val="0"/>
        <w:autoSpaceDN w:val="0"/>
        <w:adjustRightInd w:val="0"/>
        <w:jc w:val="center"/>
        <w:rPr>
          <w:rFonts w:cs="Georgia"/>
          <w:b/>
          <w:sz w:val="28"/>
          <w:szCs w:val="28"/>
        </w:rPr>
      </w:pPr>
      <w:r w:rsidRPr="006769AC">
        <w:rPr>
          <w:rFonts w:cs="Times New Roman"/>
          <w:b/>
        </w:rPr>
        <w:t>The Tree of Life</w:t>
      </w:r>
    </w:p>
    <w:p w:rsidR="006769AC" w:rsidRPr="006769AC" w:rsidRDefault="006769AC" w:rsidP="006769AC">
      <w:pPr>
        <w:widowControl w:val="0"/>
        <w:autoSpaceDE w:val="0"/>
        <w:autoSpaceDN w:val="0"/>
        <w:adjustRightInd w:val="0"/>
        <w:jc w:val="both"/>
        <w:rPr>
          <w:rFonts w:cs="Georgia"/>
          <w:sz w:val="28"/>
          <w:szCs w:val="28"/>
        </w:rPr>
      </w:pPr>
      <w:r w:rsidRPr="006769AC">
        <w:rPr>
          <w:rFonts w:cs="Times New Roman"/>
          <w:sz w:val="16"/>
          <w:szCs w:val="16"/>
        </w:rPr>
        <w:t> </w:t>
      </w:r>
    </w:p>
    <w:p w:rsidR="006769AC" w:rsidRPr="006769AC" w:rsidRDefault="006769AC" w:rsidP="006769AC">
      <w:pPr>
        <w:widowControl w:val="0"/>
        <w:autoSpaceDE w:val="0"/>
        <w:autoSpaceDN w:val="0"/>
        <w:adjustRightInd w:val="0"/>
        <w:ind w:left="1440"/>
        <w:jc w:val="both"/>
        <w:rPr>
          <w:rFonts w:cs="Times New Roman"/>
          <w:iCs/>
        </w:rPr>
      </w:pPr>
      <w:r w:rsidRPr="006769AC">
        <w:rPr>
          <w:rFonts w:cs="Times New Roman"/>
          <w:iCs/>
        </w:rPr>
        <w:t>Our Father has planted a beautiful tree,</w:t>
      </w:r>
    </w:p>
    <w:p w:rsidR="006769AC" w:rsidRPr="006769AC" w:rsidRDefault="006769AC" w:rsidP="006769AC">
      <w:pPr>
        <w:widowControl w:val="0"/>
        <w:autoSpaceDE w:val="0"/>
        <w:autoSpaceDN w:val="0"/>
        <w:adjustRightInd w:val="0"/>
        <w:ind w:left="1440"/>
        <w:jc w:val="both"/>
        <w:rPr>
          <w:rFonts w:cs="Times New Roman"/>
          <w:iCs/>
        </w:rPr>
      </w:pPr>
      <w:r w:rsidRPr="006769AC">
        <w:rPr>
          <w:rFonts w:cs="Times New Roman"/>
          <w:iCs/>
        </w:rPr>
        <w:t>Whose evergreen branches His children behold</w:t>
      </w:r>
      <w:proofErr w:type="gramStart"/>
      <w:r w:rsidRPr="006769AC">
        <w:rPr>
          <w:rFonts w:cs="Times New Roman"/>
          <w:iCs/>
        </w:rPr>
        <w:t>;</w:t>
      </w:r>
      <w:proofErr w:type="gramEnd"/>
    </w:p>
    <w:p w:rsidR="006769AC" w:rsidRPr="006769AC" w:rsidRDefault="006769AC" w:rsidP="006769AC">
      <w:pPr>
        <w:widowControl w:val="0"/>
        <w:autoSpaceDE w:val="0"/>
        <w:autoSpaceDN w:val="0"/>
        <w:adjustRightInd w:val="0"/>
        <w:ind w:left="1440"/>
        <w:jc w:val="both"/>
        <w:rPr>
          <w:rFonts w:cs="Times New Roman"/>
          <w:iCs/>
        </w:rPr>
      </w:pPr>
      <w:r w:rsidRPr="006769AC">
        <w:rPr>
          <w:rFonts w:cs="Times New Roman"/>
          <w:iCs/>
        </w:rPr>
        <w:t>They walk ’</w:t>
      </w:r>
      <w:proofErr w:type="spellStart"/>
      <w:r w:rsidRPr="006769AC">
        <w:rPr>
          <w:rFonts w:cs="Times New Roman"/>
          <w:iCs/>
        </w:rPr>
        <w:t>neath</w:t>
      </w:r>
      <w:proofErr w:type="spellEnd"/>
      <w:r w:rsidRPr="006769AC">
        <w:rPr>
          <w:rFonts w:cs="Times New Roman"/>
          <w:iCs/>
        </w:rPr>
        <w:t xml:space="preserve"> its shade in the City above,</w:t>
      </w:r>
    </w:p>
    <w:p w:rsidR="006769AC" w:rsidRPr="006769AC" w:rsidRDefault="006769AC" w:rsidP="006769AC">
      <w:pPr>
        <w:widowControl w:val="0"/>
        <w:autoSpaceDE w:val="0"/>
        <w:autoSpaceDN w:val="0"/>
        <w:adjustRightInd w:val="0"/>
        <w:ind w:left="1440"/>
        <w:jc w:val="both"/>
        <w:rPr>
          <w:rFonts w:cs="Georgia"/>
          <w:sz w:val="28"/>
          <w:szCs w:val="28"/>
        </w:rPr>
      </w:pPr>
      <w:r w:rsidRPr="006769AC">
        <w:rPr>
          <w:rFonts w:cs="Times New Roman"/>
          <w:iCs/>
        </w:rPr>
        <w:t xml:space="preserve">Whose gates are of pearl and whose streets are of </w:t>
      </w:r>
      <w:proofErr w:type="gramStart"/>
      <w:r w:rsidRPr="006769AC">
        <w:rPr>
          <w:rFonts w:cs="Times New Roman"/>
          <w:iCs/>
        </w:rPr>
        <w:t>gold</w:t>
      </w:r>
      <w:r w:rsidRPr="006769AC">
        <w:rPr>
          <w:rFonts w:cs="Times New Roman"/>
        </w:rPr>
        <w:t>.</w:t>
      </w:r>
      <w:proofErr w:type="gramEnd"/>
    </w:p>
    <w:p w:rsidR="006769AC" w:rsidRPr="006769AC" w:rsidRDefault="006769AC" w:rsidP="006769AC">
      <w:pPr>
        <w:widowControl w:val="0"/>
        <w:autoSpaceDE w:val="0"/>
        <w:autoSpaceDN w:val="0"/>
        <w:adjustRightInd w:val="0"/>
        <w:ind w:left="1440" w:firstLine="720"/>
        <w:jc w:val="both"/>
        <w:rPr>
          <w:rFonts w:cs="Georgia"/>
          <w:sz w:val="28"/>
          <w:szCs w:val="28"/>
        </w:rPr>
      </w:pPr>
      <w:r w:rsidRPr="006769AC">
        <w:rPr>
          <w:rFonts w:cs="Times New Roman"/>
        </w:rPr>
        <w:t>Refrain</w:t>
      </w:r>
    </w:p>
    <w:p w:rsidR="006769AC" w:rsidRPr="006769AC" w:rsidRDefault="006769AC" w:rsidP="006769AC">
      <w:pPr>
        <w:widowControl w:val="0"/>
        <w:autoSpaceDE w:val="0"/>
        <w:autoSpaceDN w:val="0"/>
        <w:adjustRightInd w:val="0"/>
        <w:ind w:left="2160"/>
        <w:jc w:val="both"/>
        <w:rPr>
          <w:rFonts w:cs="Times New Roman"/>
        </w:rPr>
      </w:pPr>
      <w:r w:rsidRPr="006769AC">
        <w:rPr>
          <w:rFonts w:cs="Times New Roman"/>
        </w:rPr>
        <w:t>We may eat of the beautiful tree of life,</w:t>
      </w:r>
    </w:p>
    <w:p w:rsidR="006769AC" w:rsidRPr="006769AC" w:rsidRDefault="006769AC" w:rsidP="006769AC">
      <w:pPr>
        <w:widowControl w:val="0"/>
        <w:autoSpaceDE w:val="0"/>
        <w:autoSpaceDN w:val="0"/>
        <w:adjustRightInd w:val="0"/>
        <w:ind w:left="2160"/>
        <w:jc w:val="both"/>
        <w:rPr>
          <w:rFonts w:cs="Times New Roman"/>
        </w:rPr>
      </w:pPr>
      <w:r w:rsidRPr="006769AC">
        <w:rPr>
          <w:rFonts w:cs="Times New Roman"/>
        </w:rPr>
        <w:t>That stands in the midst of the City so fair</w:t>
      </w:r>
      <w:proofErr w:type="gramStart"/>
      <w:r w:rsidRPr="006769AC">
        <w:rPr>
          <w:rFonts w:cs="Times New Roman"/>
        </w:rPr>
        <w:t>;</w:t>
      </w:r>
      <w:proofErr w:type="gramEnd"/>
    </w:p>
    <w:p w:rsidR="006769AC" w:rsidRPr="006769AC" w:rsidRDefault="006769AC" w:rsidP="006769AC">
      <w:pPr>
        <w:widowControl w:val="0"/>
        <w:autoSpaceDE w:val="0"/>
        <w:autoSpaceDN w:val="0"/>
        <w:adjustRightInd w:val="0"/>
        <w:ind w:left="2160"/>
        <w:jc w:val="both"/>
        <w:rPr>
          <w:rFonts w:cs="Times New Roman"/>
        </w:rPr>
      </w:pPr>
      <w:r w:rsidRPr="006769AC">
        <w:rPr>
          <w:rFonts w:cs="Times New Roman"/>
        </w:rPr>
        <w:t>We may eat of its fruit and be healed with its leaves</w:t>
      </w:r>
      <w:proofErr w:type="gramStart"/>
      <w:r w:rsidRPr="006769AC">
        <w:rPr>
          <w:rFonts w:cs="Times New Roman"/>
        </w:rPr>
        <w:t>;</w:t>
      </w:r>
      <w:proofErr w:type="gramEnd"/>
    </w:p>
    <w:p w:rsidR="006769AC" w:rsidRPr="006769AC" w:rsidRDefault="006769AC" w:rsidP="006769AC">
      <w:pPr>
        <w:widowControl w:val="0"/>
        <w:autoSpaceDE w:val="0"/>
        <w:autoSpaceDN w:val="0"/>
        <w:adjustRightInd w:val="0"/>
        <w:ind w:left="2160"/>
        <w:jc w:val="both"/>
        <w:rPr>
          <w:rFonts w:cs="Georgia"/>
          <w:sz w:val="28"/>
          <w:szCs w:val="28"/>
        </w:rPr>
      </w:pPr>
      <w:r w:rsidRPr="006769AC">
        <w:rPr>
          <w:rFonts w:cs="Times New Roman"/>
        </w:rPr>
        <w:t>No hunger, no sickness, no sorrow is there</w:t>
      </w:r>
      <w:r w:rsidRPr="006769AC">
        <w:rPr>
          <w:rFonts w:cs="Times New Roman"/>
          <w:iCs/>
        </w:rPr>
        <w:t>.</w:t>
      </w:r>
    </w:p>
    <w:p w:rsidR="006769AC" w:rsidRPr="006769AC" w:rsidRDefault="006769AC" w:rsidP="006769AC">
      <w:pPr>
        <w:widowControl w:val="0"/>
        <w:autoSpaceDE w:val="0"/>
        <w:autoSpaceDN w:val="0"/>
        <w:adjustRightInd w:val="0"/>
        <w:ind w:left="1440"/>
        <w:jc w:val="both"/>
        <w:rPr>
          <w:rFonts w:cs="Georgia"/>
          <w:sz w:val="28"/>
          <w:szCs w:val="28"/>
        </w:rPr>
      </w:pPr>
      <w:r w:rsidRPr="006769AC">
        <w:rPr>
          <w:rFonts w:cs="Times New Roman"/>
          <w:iCs/>
          <w:sz w:val="16"/>
          <w:szCs w:val="16"/>
        </w:rPr>
        <w:t> </w:t>
      </w:r>
    </w:p>
    <w:p w:rsidR="006769AC" w:rsidRPr="006769AC" w:rsidRDefault="006769AC" w:rsidP="006769AC">
      <w:pPr>
        <w:widowControl w:val="0"/>
        <w:autoSpaceDE w:val="0"/>
        <w:autoSpaceDN w:val="0"/>
        <w:adjustRightInd w:val="0"/>
        <w:ind w:left="1440"/>
        <w:jc w:val="both"/>
        <w:rPr>
          <w:rFonts w:cs="Times New Roman"/>
          <w:iCs/>
        </w:rPr>
      </w:pPr>
      <w:r w:rsidRPr="006769AC">
        <w:rPr>
          <w:rFonts w:cs="Times New Roman"/>
          <w:iCs/>
        </w:rPr>
        <w:t>Beside the pure river of crystal it grows,</w:t>
      </w:r>
    </w:p>
    <w:p w:rsidR="006769AC" w:rsidRPr="006769AC" w:rsidRDefault="006769AC" w:rsidP="006769AC">
      <w:pPr>
        <w:widowControl w:val="0"/>
        <w:autoSpaceDE w:val="0"/>
        <w:autoSpaceDN w:val="0"/>
        <w:adjustRightInd w:val="0"/>
        <w:ind w:left="1440"/>
        <w:jc w:val="both"/>
        <w:rPr>
          <w:rFonts w:cs="Times New Roman"/>
          <w:iCs/>
        </w:rPr>
      </w:pPr>
      <w:r w:rsidRPr="006769AC">
        <w:rPr>
          <w:rFonts w:cs="Times New Roman"/>
          <w:iCs/>
        </w:rPr>
        <w:t xml:space="preserve">And </w:t>
      </w:r>
      <w:proofErr w:type="spellStart"/>
      <w:proofErr w:type="gramStart"/>
      <w:r w:rsidRPr="006769AC">
        <w:rPr>
          <w:rFonts w:cs="Times New Roman"/>
          <w:iCs/>
        </w:rPr>
        <w:t>yieldeth</w:t>
      </w:r>
      <w:proofErr w:type="spellEnd"/>
      <w:r w:rsidRPr="006769AC">
        <w:rPr>
          <w:rFonts w:cs="Times New Roman"/>
          <w:iCs/>
        </w:rPr>
        <w:t xml:space="preserve"> its fruit every month</w:t>
      </w:r>
      <w:proofErr w:type="gramEnd"/>
      <w:r w:rsidRPr="006769AC">
        <w:rPr>
          <w:rFonts w:cs="Times New Roman"/>
          <w:iCs/>
        </w:rPr>
        <w:t xml:space="preserve">, </w:t>
      </w:r>
      <w:proofErr w:type="gramStart"/>
      <w:r w:rsidRPr="006769AC">
        <w:rPr>
          <w:rFonts w:cs="Times New Roman"/>
          <w:iCs/>
        </w:rPr>
        <w:t>we are told;</w:t>
      </w:r>
      <w:proofErr w:type="gramEnd"/>
    </w:p>
    <w:p w:rsidR="006769AC" w:rsidRPr="006769AC" w:rsidRDefault="006769AC" w:rsidP="006769AC">
      <w:pPr>
        <w:widowControl w:val="0"/>
        <w:autoSpaceDE w:val="0"/>
        <w:autoSpaceDN w:val="0"/>
        <w:adjustRightInd w:val="0"/>
        <w:ind w:left="1440"/>
        <w:jc w:val="both"/>
        <w:rPr>
          <w:rFonts w:cs="Times New Roman"/>
          <w:iCs/>
        </w:rPr>
      </w:pPr>
      <w:r w:rsidRPr="006769AC">
        <w:rPr>
          <w:rFonts w:cs="Times New Roman"/>
          <w:iCs/>
        </w:rPr>
        <w:t>Its leaves for the healing of nations designed,</w:t>
      </w:r>
    </w:p>
    <w:p w:rsidR="006769AC" w:rsidRPr="006769AC" w:rsidRDefault="006769AC" w:rsidP="006769AC">
      <w:pPr>
        <w:widowControl w:val="0"/>
        <w:autoSpaceDE w:val="0"/>
        <w:autoSpaceDN w:val="0"/>
        <w:adjustRightInd w:val="0"/>
        <w:ind w:left="1440"/>
        <w:jc w:val="both"/>
        <w:rPr>
          <w:rFonts w:cs="Georgia"/>
          <w:sz w:val="28"/>
          <w:szCs w:val="28"/>
        </w:rPr>
      </w:pPr>
      <w:proofErr w:type="gramStart"/>
      <w:r w:rsidRPr="006769AC">
        <w:rPr>
          <w:rFonts w:cs="Times New Roman"/>
          <w:iCs/>
        </w:rPr>
        <w:t>The nations who dwell in that City of gold.</w:t>
      </w:r>
      <w:proofErr w:type="gramEnd"/>
    </w:p>
    <w:p w:rsidR="006769AC" w:rsidRPr="006769AC" w:rsidRDefault="006769AC" w:rsidP="006769AC">
      <w:pPr>
        <w:widowControl w:val="0"/>
        <w:autoSpaceDE w:val="0"/>
        <w:autoSpaceDN w:val="0"/>
        <w:adjustRightInd w:val="0"/>
        <w:ind w:left="1440" w:firstLine="720"/>
        <w:jc w:val="both"/>
        <w:rPr>
          <w:rFonts w:cs="Georgia"/>
          <w:sz w:val="28"/>
          <w:szCs w:val="28"/>
        </w:rPr>
      </w:pPr>
      <w:r w:rsidRPr="006769AC">
        <w:rPr>
          <w:rFonts w:cs="Times New Roman"/>
        </w:rPr>
        <w:t>Refrain</w:t>
      </w:r>
    </w:p>
    <w:p w:rsidR="006769AC" w:rsidRPr="006769AC" w:rsidRDefault="006769AC" w:rsidP="006769AC">
      <w:pPr>
        <w:widowControl w:val="0"/>
        <w:autoSpaceDE w:val="0"/>
        <w:autoSpaceDN w:val="0"/>
        <w:adjustRightInd w:val="0"/>
        <w:jc w:val="both"/>
        <w:rPr>
          <w:rFonts w:cs="Times New Roman"/>
          <w:sz w:val="14"/>
        </w:rPr>
      </w:pPr>
    </w:p>
    <w:p w:rsidR="006769AC" w:rsidRPr="006769AC" w:rsidRDefault="006769AC" w:rsidP="006769AC">
      <w:pPr>
        <w:widowControl w:val="0"/>
        <w:autoSpaceDE w:val="0"/>
        <w:autoSpaceDN w:val="0"/>
        <w:adjustRightInd w:val="0"/>
        <w:ind w:left="1440"/>
        <w:jc w:val="both"/>
        <w:rPr>
          <w:rFonts w:cs="Times New Roman"/>
          <w:iCs/>
        </w:rPr>
      </w:pPr>
      <w:r w:rsidRPr="006769AC">
        <w:rPr>
          <w:rFonts w:cs="Times New Roman"/>
          <w:iCs/>
        </w:rPr>
        <w:t>The hand of the Savior will wipe every tear,</w:t>
      </w:r>
    </w:p>
    <w:p w:rsidR="006769AC" w:rsidRPr="006769AC" w:rsidRDefault="006769AC" w:rsidP="006769AC">
      <w:pPr>
        <w:widowControl w:val="0"/>
        <w:autoSpaceDE w:val="0"/>
        <w:autoSpaceDN w:val="0"/>
        <w:adjustRightInd w:val="0"/>
        <w:ind w:left="1440"/>
        <w:jc w:val="both"/>
        <w:rPr>
          <w:rFonts w:cs="Times New Roman"/>
          <w:iCs/>
        </w:rPr>
      </w:pPr>
      <w:r w:rsidRPr="006769AC">
        <w:rPr>
          <w:rFonts w:cs="Times New Roman"/>
          <w:iCs/>
        </w:rPr>
        <w:t>And banish forever the darkness of night</w:t>
      </w:r>
      <w:proofErr w:type="gramStart"/>
      <w:r w:rsidRPr="006769AC">
        <w:rPr>
          <w:rFonts w:cs="Times New Roman"/>
          <w:iCs/>
        </w:rPr>
        <w:t>;</w:t>
      </w:r>
      <w:proofErr w:type="gramEnd"/>
    </w:p>
    <w:p w:rsidR="006769AC" w:rsidRPr="006769AC" w:rsidRDefault="006769AC" w:rsidP="006769AC">
      <w:pPr>
        <w:widowControl w:val="0"/>
        <w:autoSpaceDE w:val="0"/>
        <w:autoSpaceDN w:val="0"/>
        <w:adjustRightInd w:val="0"/>
        <w:ind w:left="1440"/>
        <w:jc w:val="both"/>
        <w:rPr>
          <w:rFonts w:cs="Times New Roman"/>
          <w:iCs/>
        </w:rPr>
      </w:pPr>
      <w:r w:rsidRPr="006769AC">
        <w:rPr>
          <w:rFonts w:cs="Times New Roman"/>
          <w:iCs/>
        </w:rPr>
        <w:t>Sweet anthems eternal that region shall fill,</w:t>
      </w:r>
    </w:p>
    <w:p w:rsidR="006769AC" w:rsidRPr="006769AC" w:rsidRDefault="006769AC" w:rsidP="006769AC">
      <w:pPr>
        <w:widowControl w:val="0"/>
        <w:autoSpaceDE w:val="0"/>
        <w:autoSpaceDN w:val="0"/>
        <w:adjustRightInd w:val="0"/>
        <w:ind w:left="1440"/>
        <w:jc w:val="both"/>
        <w:rPr>
          <w:rFonts w:cs="Georgia"/>
          <w:sz w:val="28"/>
          <w:szCs w:val="28"/>
        </w:rPr>
      </w:pPr>
      <w:r w:rsidRPr="006769AC">
        <w:rPr>
          <w:rFonts w:cs="Times New Roman"/>
          <w:iCs/>
        </w:rPr>
        <w:t xml:space="preserve">The Lord is its </w:t>
      </w:r>
      <w:proofErr w:type="gramStart"/>
      <w:r w:rsidRPr="006769AC">
        <w:rPr>
          <w:rFonts w:cs="Times New Roman"/>
          <w:iCs/>
        </w:rPr>
        <w:t>glory,</w:t>
      </w:r>
      <w:proofErr w:type="gramEnd"/>
      <w:r w:rsidRPr="006769AC">
        <w:rPr>
          <w:rFonts w:cs="Times New Roman"/>
          <w:iCs/>
        </w:rPr>
        <w:t xml:space="preserve"> the Lord is its light.</w:t>
      </w:r>
    </w:p>
    <w:p w:rsidR="006769AC" w:rsidRPr="006769AC" w:rsidRDefault="006769AC" w:rsidP="006769AC">
      <w:pPr>
        <w:widowControl w:val="0"/>
        <w:autoSpaceDE w:val="0"/>
        <w:autoSpaceDN w:val="0"/>
        <w:adjustRightInd w:val="0"/>
        <w:ind w:left="1440" w:firstLine="720"/>
        <w:jc w:val="both"/>
        <w:rPr>
          <w:rFonts w:cs="Georgia"/>
          <w:sz w:val="28"/>
          <w:szCs w:val="28"/>
        </w:rPr>
      </w:pPr>
      <w:r w:rsidRPr="006769AC">
        <w:rPr>
          <w:rFonts w:cs="Times New Roman"/>
        </w:rPr>
        <w:t>Refrain</w:t>
      </w:r>
    </w:p>
    <w:p w:rsidR="006769AC" w:rsidRPr="006769AC" w:rsidRDefault="006769AC" w:rsidP="006769AC">
      <w:pPr>
        <w:widowControl w:val="0"/>
        <w:autoSpaceDE w:val="0"/>
        <w:autoSpaceDN w:val="0"/>
        <w:adjustRightInd w:val="0"/>
        <w:jc w:val="both"/>
        <w:rPr>
          <w:rFonts w:cs="Georgia"/>
          <w:sz w:val="28"/>
          <w:szCs w:val="28"/>
        </w:rPr>
      </w:pPr>
      <w:r w:rsidRPr="006769AC">
        <w:rPr>
          <w:rFonts w:cs="Times New Roman"/>
          <w:sz w:val="16"/>
          <w:szCs w:val="16"/>
        </w:rPr>
        <w:t> </w:t>
      </w:r>
    </w:p>
    <w:p w:rsidR="006769AC" w:rsidRDefault="006769AC" w:rsidP="006769AC">
      <w:pPr>
        <w:widowControl w:val="0"/>
        <w:autoSpaceDE w:val="0"/>
        <w:autoSpaceDN w:val="0"/>
        <w:adjustRightInd w:val="0"/>
        <w:jc w:val="both"/>
        <w:rPr>
          <w:rFonts w:cs="Times New Roman"/>
        </w:rPr>
      </w:pPr>
      <w:r w:rsidRPr="006769AC">
        <w:rPr>
          <w:rFonts w:cs="Times New Roman"/>
          <w:i/>
          <w:iCs/>
        </w:rPr>
        <w:t>           </w:t>
      </w:r>
      <w:r>
        <w:rPr>
          <w:rFonts w:cs="Times New Roman"/>
          <w:i/>
          <w:iCs/>
        </w:rPr>
        <w:t xml:space="preserve"> </w:t>
      </w:r>
      <w:r w:rsidRPr="006769AC">
        <w:rPr>
          <w:rFonts w:cs="Times New Roman"/>
          <w:i/>
          <w:iCs/>
        </w:rPr>
        <w:t>Our Father has planted a beautiful tree, Whose evergreen branches His children behold; They walk ’</w:t>
      </w:r>
      <w:proofErr w:type="spellStart"/>
      <w:r w:rsidRPr="006769AC">
        <w:rPr>
          <w:rFonts w:cs="Times New Roman"/>
          <w:i/>
          <w:iCs/>
        </w:rPr>
        <w:t>neath</w:t>
      </w:r>
      <w:proofErr w:type="spellEnd"/>
      <w:r w:rsidRPr="006769AC">
        <w:rPr>
          <w:rFonts w:cs="Times New Roman"/>
          <w:i/>
          <w:iCs/>
        </w:rPr>
        <w:t xml:space="preserve"> its shade in the City above, Whose gates are of pearl and whose streets are of gold</w:t>
      </w:r>
      <w:r>
        <w:rPr>
          <w:rFonts w:cs="Times New Roman"/>
        </w:rPr>
        <w:t>.</w:t>
      </w:r>
      <w:r w:rsidRPr="006769AC">
        <w:rPr>
          <w:rFonts w:cs="Times New Roman"/>
        </w:rPr>
        <w:t xml:space="preserve"> My Lord has allowed each of us of faith to have a passing glimpse of that Tree of Life. In fact, the day that we came to know the </w:t>
      </w:r>
      <w:proofErr w:type="gramStart"/>
      <w:r w:rsidRPr="006769AC">
        <w:rPr>
          <w:rFonts w:cs="Times New Roman"/>
        </w:rPr>
        <w:t>Lord</w:t>
      </w:r>
      <w:proofErr w:type="gramEnd"/>
      <w:r w:rsidRPr="006769AC">
        <w:rPr>
          <w:rFonts w:cs="Times New Roman"/>
        </w:rPr>
        <w:t xml:space="preserve"> as our personal Savior was the same day we saw that Tree - for that Tree represents our Lord Jesus Christ in full fruit and foliage. Our Father planted many trees in the Garden, but two of particular distinction in the midst of the Garden - the Tree of Life, and the Tree of the Knowledge of Good and Evil. Given our own volition, man will never choose the Tree of Life, but opt for that which satisfies his carnal imagination - the Tree of the Knowledge of Good and Evil. God knew this from the beginning. The Tree of Life represents His dearly beloved Son. </w:t>
      </w:r>
      <w:proofErr w:type="gramStart"/>
      <w:r w:rsidRPr="006769AC">
        <w:rPr>
          <w:rFonts w:cs="Times New Roman"/>
        </w:rPr>
        <w:t>He was rejected by Adam and Eve in favor of Satan's counterfeit</w:t>
      </w:r>
      <w:proofErr w:type="gramEnd"/>
      <w:r w:rsidRPr="006769AC">
        <w:rPr>
          <w:rFonts w:cs="Times New Roman"/>
        </w:rPr>
        <w:t>. "</w:t>
      </w:r>
      <w:r w:rsidRPr="006769AC">
        <w:rPr>
          <w:rFonts w:cs="Times New Roman"/>
          <w:i/>
          <w:iCs/>
        </w:rPr>
        <w:t>Ye shall not surely die</w:t>
      </w:r>
      <w:r w:rsidRPr="006769AC">
        <w:rPr>
          <w:rFonts w:cs="Times New Roman"/>
        </w:rPr>
        <w:t>!" the serpent whispered to Eve in direct contradiction of God's Word. So sin, suffering and death came upon all mankind, and even all Creation, because of our Federal head in the flesh - Adam. The Tree of Life has branches that are evergreen because our Lord is rooted in the Water of Life and that River of Life in Heaven today.</w:t>
      </w:r>
    </w:p>
    <w:p w:rsidR="006769AC" w:rsidRPr="006769AC" w:rsidRDefault="006769AC" w:rsidP="006769AC">
      <w:pPr>
        <w:widowControl w:val="0"/>
        <w:autoSpaceDE w:val="0"/>
        <w:autoSpaceDN w:val="0"/>
        <w:adjustRightInd w:val="0"/>
        <w:jc w:val="both"/>
        <w:rPr>
          <w:rFonts w:cs="Times New Roman"/>
          <w:sz w:val="14"/>
        </w:rPr>
      </w:pPr>
    </w:p>
    <w:p w:rsidR="006769AC" w:rsidRDefault="006769AC" w:rsidP="006769AC">
      <w:pPr>
        <w:widowControl w:val="0"/>
        <w:autoSpaceDE w:val="0"/>
        <w:autoSpaceDN w:val="0"/>
        <w:adjustRightInd w:val="0"/>
        <w:jc w:val="both"/>
        <w:rPr>
          <w:rFonts w:cs="Times New Roman"/>
        </w:rPr>
      </w:pPr>
      <w:r w:rsidRPr="006769AC">
        <w:rPr>
          <w:rFonts w:cs="Times New Roman"/>
        </w:rPr>
        <w:t xml:space="preserve">            Christ is our shade from the heat of worldly passions, and His branches over-arch us now, and in that future City so fair. The gates are of Pearl. I wonder why? Could it be because </w:t>
      </w:r>
      <w:proofErr w:type="gramStart"/>
      <w:r w:rsidRPr="006769AC">
        <w:rPr>
          <w:rFonts w:cs="Times New Roman"/>
        </w:rPr>
        <w:t>pearls are formed by the tears of the oyster</w:t>
      </w:r>
      <w:proofErr w:type="gramEnd"/>
      <w:r w:rsidRPr="006769AC">
        <w:rPr>
          <w:rFonts w:cs="Times New Roman"/>
        </w:rPr>
        <w:t xml:space="preserve"> when an impurity enters its shell? Could it be that those pearls represents the tears of the saints formed around the dreadful sins of the world that have invaded, not only the world, but even the Church itself?</w:t>
      </w:r>
    </w:p>
    <w:p w:rsidR="006769AC" w:rsidRPr="006769AC" w:rsidRDefault="006769AC" w:rsidP="006769AC">
      <w:pPr>
        <w:widowControl w:val="0"/>
        <w:autoSpaceDE w:val="0"/>
        <w:autoSpaceDN w:val="0"/>
        <w:adjustRightInd w:val="0"/>
        <w:jc w:val="both"/>
        <w:rPr>
          <w:rFonts w:cs="Times New Roman"/>
          <w:sz w:val="14"/>
        </w:rPr>
      </w:pPr>
    </w:p>
    <w:p w:rsidR="006769AC" w:rsidRDefault="006769AC" w:rsidP="006769AC">
      <w:pPr>
        <w:widowControl w:val="0"/>
        <w:autoSpaceDE w:val="0"/>
        <w:autoSpaceDN w:val="0"/>
        <w:adjustRightInd w:val="0"/>
        <w:jc w:val="both"/>
        <w:rPr>
          <w:rFonts w:cs="Times New Roman"/>
        </w:rPr>
      </w:pPr>
      <w:r w:rsidRPr="006769AC">
        <w:rPr>
          <w:rFonts w:cs="Times New Roman"/>
          <w:i/>
          <w:iCs/>
        </w:rPr>
        <w:t>           </w:t>
      </w:r>
      <w:r>
        <w:rPr>
          <w:rFonts w:cs="Times New Roman"/>
          <w:i/>
          <w:iCs/>
        </w:rPr>
        <w:t xml:space="preserve"> </w:t>
      </w:r>
      <w:r w:rsidRPr="006769AC">
        <w:rPr>
          <w:rFonts w:cs="Times New Roman"/>
          <w:i/>
          <w:iCs/>
        </w:rPr>
        <w:t xml:space="preserve">Beside the pure river of crystal it grows, And </w:t>
      </w:r>
      <w:proofErr w:type="spellStart"/>
      <w:r w:rsidRPr="006769AC">
        <w:rPr>
          <w:rFonts w:cs="Times New Roman"/>
          <w:i/>
          <w:iCs/>
        </w:rPr>
        <w:t>yieldeth</w:t>
      </w:r>
      <w:proofErr w:type="spellEnd"/>
      <w:r w:rsidRPr="006769AC">
        <w:rPr>
          <w:rFonts w:cs="Times New Roman"/>
          <w:i/>
          <w:iCs/>
        </w:rPr>
        <w:t xml:space="preserve"> its fruit every month, we are told; Its leaves for the healing of nations designed, The nations who dwell in that City of gold.</w:t>
      </w:r>
      <w:r>
        <w:rPr>
          <w:rFonts w:cs="Times New Roman"/>
        </w:rPr>
        <w:t xml:space="preserve">  </w:t>
      </w:r>
      <w:r w:rsidRPr="006769AC">
        <w:rPr>
          <w:rFonts w:cs="Times New Roman"/>
        </w:rPr>
        <w:t>Like our Savior, Jesus Christ, the Tree of Life is all encompassing. He is our "</w:t>
      </w:r>
      <w:r w:rsidRPr="006769AC">
        <w:rPr>
          <w:rFonts w:cs="Times New Roman"/>
          <w:i/>
          <w:iCs/>
        </w:rPr>
        <w:t>All in All</w:t>
      </w:r>
      <w:r w:rsidRPr="006769AC">
        <w:rPr>
          <w:rFonts w:cs="Times New Roman"/>
        </w:rPr>
        <w:t>," and so will be that Tree of Life that was taken from us in the Garden. That River of Life along whose banks the Tree grows is also representative of our Lord who is the Word and Water of Life. Christ is the only cure for the ills of the nations. Would it not be an awesome blessing if our own nation would turn to Christ again for healing?</w:t>
      </w:r>
    </w:p>
    <w:p w:rsidR="006769AC" w:rsidRPr="006769AC" w:rsidRDefault="006769AC" w:rsidP="006769AC">
      <w:pPr>
        <w:widowControl w:val="0"/>
        <w:autoSpaceDE w:val="0"/>
        <w:autoSpaceDN w:val="0"/>
        <w:adjustRightInd w:val="0"/>
        <w:jc w:val="both"/>
        <w:rPr>
          <w:rFonts w:cs="Times New Roman"/>
          <w:sz w:val="14"/>
        </w:rPr>
      </w:pPr>
    </w:p>
    <w:p w:rsidR="006769AC" w:rsidRPr="006769AC" w:rsidRDefault="006769AC" w:rsidP="006769AC">
      <w:pPr>
        <w:widowControl w:val="0"/>
        <w:autoSpaceDE w:val="0"/>
        <w:autoSpaceDN w:val="0"/>
        <w:adjustRightInd w:val="0"/>
        <w:jc w:val="both"/>
        <w:rPr>
          <w:rFonts w:cs="Georgia"/>
          <w:sz w:val="28"/>
          <w:szCs w:val="28"/>
        </w:rPr>
      </w:pPr>
      <w:r w:rsidRPr="006769AC">
        <w:rPr>
          <w:rFonts w:cs="Times New Roman"/>
        </w:rPr>
        <w:t>           </w:t>
      </w:r>
      <w:r>
        <w:rPr>
          <w:rFonts w:cs="Times New Roman"/>
        </w:rPr>
        <w:t xml:space="preserve"> </w:t>
      </w:r>
      <w:r w:rsidRPr="006769AC">
        <w:rPr>
          <w:rFonts w:cs="Times New Roman"/>
          <w:i/>
          <w:iCs/>
        </w:rPr>
        <w:t xml:space="preserve">The hand of the Savior will wipe every tear, </w:t>
      </w:r>
      <w:proofErr w:type="gramStart"/>
      <w:r w:rsidRPr="006769AC">
        <w:rPr>
          <w:rFonts w:cs="Times New Roman"/>
          <w:i/>
          <w:iCs/>
        </w:rPr>
        <w:t>And</w:t>
      </w:r>
      <w:proofErr w:type="gramEnd"/>
      <w:r w:rsidRPr="006769AC">
        <w:rPr>
          <w:rFonts w:cs="Times New Roman"/>
          <w:i/>
          <w:iCs/>
        </w:rPr>
        <w:t xml:space="preserve"> banish forever the darkness of night; Sweet anthems eternal that region shall fill, The Lord is its glory, the Lord is its light.</w:t>
      </w:r>
      <w:r w:rsidRPr="006769AC">
        <w:rPr>
          <w:rFonts w:cs="Times New Roman"/>
        </w:rPr>
        <w:t xml:space="preserve"> When the Hand of Christ wipes away every tear, our hearts will burn with love to see those same nail-scarred hands by which our salvation was purchased. HIS Hands will bear the scars, but not OURS</w:t>
      </w:r>
      <w:r>
        <w:rPr>
          <w:rFonts w:cs="Times New Roman"/>
        </w:rPr>
        <w:t xml:space="preserve">, for He makes all things NEW!  </w:t>
      </w:r>
      <w:r w:rsidRPr="006769AC">
        <w:rPr>
          <w:rFonts w:cs="Times New Roman"/>
          <w:i/>
          <w:iCs/>
        </w:rPr>
        <w:t xml:space="preserve">And he that sat upon the throne said, Behold, I make all things new. And he said unto me, </w:t>
      </w:r>
      <w:proofErr w:type="gramStart"/>
      <w:r w:rsidRPr="006769AC">
        <w:rPr>
          <w:rFonts w:cs="Times New Roman"/>
          <w:i/>
          <w:iCs/>
        </w:rPr>
        <w:t>Write</w:t>
      </w:r>
      <w:proofErr w:type="gramEnd"/>
      <w:r w:rsidRPr="006769AC">
        <w:rPr>
          <w:rFonts w:cs="Times New Roman"/>
          <w:i/>
          <w:iCs/>
        </w:rPr>
        <w:t xml:space="preserve">: for these words are true and faithful. And he said unto me, </w:t>
      </w:r>
      <w:proofErr w:type="gramStart"/>
      <w:r w:rsidRPr="006769AC">
        <w:rPr>
          <w:rFonts w:cs="Times New Roman"/>
          <w:i/>
          <w:iCs/>
        </w:rPr>
        <w:t>It</w:t>
      </w:r>
      <w:proofErr w:type="gramEnd"/>
      <w:r w:rsidRPr="006769AC">
        <w:rPr>
          <w:rFonts w:cs="Times New Roman"/>
          <w:i/>
          <w:iCs/>
        </w:rPr>
        <w:t xml:space="preserve"> is done. I am Alpha and Omega, the beginning and the end. I will give unto him that is athirst of the fountain of the water of life freely</w:t>
      </w:r>
      <w:r>
        <w:rPr>
          <w:rFonts w:cs="Times New Roman"/>
        </w:rPr>
        <w:t>.</w:t>
      </w:r>
      <w:r w:rsidRPr="006769AC">
        <w:rPr>
          <w:rFonts w:cs="Times New Roman"/>
        </w:rPr>
        <w:t xml:space="preserve"> </w:t>
      </w:r>
      <w:r>
        <w:rPr>
          <w:rFonts w:cs="Times New Roman"/>
          <w:sz w:val="20"/>
        </w:rPr>
        <w:t>(Rev 21:5-6</w:t>
      </w:r>
      <w:r w:rsidRPr="006769AC">
        <w:rPr>
          <w:rFonts w:cs="Times New Roman"/>
          <w:sz w:val="20"/>
        </w:rPr>
        <w:t>)</w:t>
      </w:r>
      <w:r w:rsidRPr="006769AC">
        <w:rPr>
          <w:rFonts w:cs="Times New Roman"/>
        </w:rPr>
        <w:t xml:space="preserve"> Once Christ said, "</w:t>
      </w:r>
      <w:r w:rsidRPr="006769AC">
        <w:rPr>
          <w:rFonts w:cs="Times New Roman"/>
          <w:b/>
          <w:bCs/>
          <w:i/>
          <w:iCs/>
          <w:color w:val="FB0007"/>
        </w:rPr>
        <w:t>It is finished</w:t>
      </w:r>
      <w:r w:rsidRPr="006769AC">
        <w:rPr>
          <w:rFonts w:cs="Times New Roman"/>
        </w:rPr>
        <w:t>!" but now He says, "</w:t>
      </w:r>
      <w:r w:rsidRPr="006769AC">
        <w:rPr>
          <w:rFonts w:cs="Times New Roman"/>
          <w:b/>
          <w:bCs/>
          <w:i/>
          <w:iCs/>
        </w:rPr>
        <w:t>It is done</w:t>
      </w:r>
      <w:r w:rsidRPr="006769AC">
        <w:rPr>
          <w:rFonts w:cs="Times New Roman"/>
        </w:rPr>
        <w:t>!" - all of His works for us are done! No tears, no sickn</w:t>
      </w:r>
      <w:r>
        <w:rPr>
          <w:rFonts w:cs="Times New Roman"/>
        </w:rPr>
        <w:t xml:space="preserve">ess, no suffering, and no sin. </w:t>
      </w:r>
      <w:r w:rsidRPr="006769AC">
        <w:rPr>
          <w:rFonts w:cs="Times New Roman"/>
          <w:i/>
          <w:iCs/>
        </w:rPr>
        <w:t xml:space="preserve">And God shall wipe away all tears from their eyes; and there shall be no more death, </w:t>
      </w:r>
      <w:proofErr w:type="gramStart"/>
      <w:r w:rsidRPr="006769AC">
        <w:rPr>
          <w:rFonts w:cs="Times New Roman"/>
          <w:i/>
          <w:iCs/>
        </w:rPr>
        <w:t>neither sorrow, nor crying, neither shall there be any more pain</w:t>
      </w:r>
      <w:proofErr w:type="gramEnd"/>
      <w:r w:rsidRPr="006769AC">
        <w:rPr>
          <w:rFonts w:cs="Times New Roman"/>
          <w:i/>
          <w:iCs/>
        </w:rPr>
        <w:t>: for the former things are passed away</w:t>
      </w:r>
      <w:r>
        <w:rPr>
          <w:rFonts w:cs="Times New Roman"/>
        </w:rPr>
        <w:t xml:space="preserve">. </w:t>
      </w:r>
      <w:r w:rsidRPr="006769AC">
        <w:rPr>
          <w:rFonts w:cs="Times New Roman"/>
          <w:sz w:val="20"/>
        </w:rPr>
        <w:t>(Rev 21:4)</w:t>
      </w:r>
      <w:r w:rsidRPr="006769AC">
        <w:rPr>
          <w:rFonts w:cs="Times New Roman"/>
        </w:rPr>
        <w:t xml:space="preserve"> You will recall that Jesus (Emmanuel) is with us, and while we are in the world, He is the Light of the world; but now, He is the Light</w:t>
      </w:r>
      <w:r>
        <w:rPr>
          <w:rFonts w:cs="Times New Roman"/>
        </w:rPr>
        <w:t xml:space="preserve"> of Heaven for us at that day: </w:t>
      </w:r>
      <w:r w:rsidRPr="006769AC">
        <w:rPr>
          <w:rFonts w:cs="Times New Roman"/>
          <w:i/>
          <w:iCs/>
        </w:rPr>
        <w:t>And the city had no need of the sun, neither of the moon, to shine in it: for the glory of God did lighten it, and the Lamb is the light thereof</w:t>
      </w:r>
      <w:r>
        <w:rPr>
          <w:rFonts w:cs="Times New Roman"/>
        </w:rPr>
        <w:t xml:space="preserve">. </w:t>
      </w:r>
      <w:r w:rsidRPr="006769AC">
        <w:rPr>
          <w:rFonts w:cs="Times New Roman"/>
          <w:sz w:val="20"/>
        </w:rPr>
        <w:t>(Rev 21:23)</w:t>
      </w:r>
    </w:p>
    <w:p w:rsidR="006769AC" w:rsidRPr="006769AC" w:rsidRDefault="006769AC" w:rsidP="006769AC">
      <w:pPr>
        <w:widowControl w:val="0"/>
        <w:autoSpaceDE w:val="0"/>
        <w:autoSpaceDN w:val="0"/>
        <w:adjustRightInd w:val="0"/>
        <w:jc w:val="both"/>
        <w:rPr>
          <w:rFonts w:cs="Times New Roman"/>
          <w:sz w:val="14"/>
        </w:rPr>
      </w:pPr>
    </w:p>
    <w:p w:rsidR="006A6CD3" w:rsidRPr="006769AC" w:rsidRDefault="006769AC" w:rsidP="006769AC">
      <w:pPr>
        <w:widowControl w:val="0"/>
        <w:autoSpaceDE w:val="0"/>
        <w:autoSpaceDN w:val="0"/>
        <w:adjustRightInd w:val="0"/>
        <w:jc w:val="both"/>
      </w:pPr>
      <w:r w:rsidRPr="006769AC">
        <w:rPr>
          <w:rFonts w:cs="Times New Roman"/>
        </w:rPr>
        <w:t>            Isn't it amazing a woman, blind from infancy, could learn so much biblical truth without sight to read? We have clear vision and sight, why can we not take the time to study the majesty and b</w:t>
      </w:r>
      <w:r>
        <w:rPr>
          <w:rFonts w:cs="Times New Roman"/>
        </w:rPr>
        <w:t xml:space="preserve">eauty of God's Word? Remember: </w:t>
      </w:r>
      <w:r w:rsidRPr="006769AC">
        <w:rPr>
          <w:rFonts w:cs="Times New Roman"/>
        </w:rPr>
        <w:t xml:space="preserve">. . </w:t>
      </w:r>
      <w:proofErr w:type="gramStart"/>
      <w:r w:rsidRPr="006769AC">
        <w:rPr>
          <w:rFonts w:cs="Times New Roman"/>
        </w:rPr>
        <w:t>. .</w:t>
      </w:r>
      <w:proofErr w:type="gramEnd"/>
      <w:r w:rsidRPr="006769AC">
        <w:rPr>
          <w:rFonts w:cs="Times New Roman"/>
        </w:rPr>
        <w:t xml:space="preserve"> </w:t>
      </w:r>
      <w:proofErr w:type="gramStart"/>
      <w:r w:rsidRPr="006769AC">
        <w:rPr>
          <w:rFonts w:cs="Times New Roman"/>
          <w:i/>
          <w:iCs/>
        </w:rPr>
        <w:t>to</w:t>
      </w:r>
      <w:proofErr w:type="gramEnd"/>
      <w:r w:rsidRPr="006769AC">
        <w:rPr>
          <w:rFonts w:cs="Times New Roman"/>
          <w:i/>
          <w:iCs/>
        </w:rPr>
        <w:t xml:space="preserve"> whom much is given, much shall be required</w:t>
      </w:r>
      <w:r>
        <w:rPr>
          <w:rFonts w:cs="Times New Roman"/>
        </w:rPr>
        <w:t>.</w:t>
      </w:r>
      <w:r w:rsidRPr="006769AC">
        <w:rPr>
          <w:rFonts w:cs="Times New Roman"/>
        </w:rPr>
        <w:t xml:space="preserve"> </w:t>
      </w:r>
      <w:r w:rsidRPr="006769AC">
        <w:rPr>
          <w:rFonts w:cs="Times New Roman"/>
          <w:sz w:val="20"/>
        </w:rPr>
        <w:t>(</w:t>
      </w:r>
      <w:proofErr w:type="gramStart"/>
      <w:r w:rsidRPr="006769AC">
        <w:rPr>
          <w:rFonts w:cs="Times New Roman"/>
          <w:sz w:val="20"/>
        </w:rPr>
        <w:t>see</w:t>
      </w:r>
      <w:proofErr w:type="gramEnd"/>
      <w:r w:rsidRPr="006769AC">
        <w:rPr>
          <w:rFonts w:cs="Times New Roman"/>
          <w:sz w:val="20"/>
        </w:rPr>
        <w:t xml:space="preserve"> Luke 12:48)</w:t>
      </w:r>
      <w:r w:rsidRPr="006769AC">
        <w:rPr>
          <w:rFonts w:cs="Times New Roman"/>
        </w:rPr>
        <w:t xml:space="preserve">  Fanny took that biblical truth that she had learned in earnest and wove it into her more than 9,000 hymns. What hymn are you weaving in your life's hymn today?</w:t>
      </w:r>
    </w:p>
    <w:sectPr w:rsidR="006A6CD3" w:rsidRPr="006769AC"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2644"/>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46D6E"/>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404E4E"/>
    <w:rsid w:val="004063F3"/>
    <w:rsid w:val="00425F3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69AC"/>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4467E"/>
    <w:rsid w:val="00A57317"/>
    <w:rsid w:val="00A67330"/>
    <w:rsid w:val="00A75850"/>
    <w:rsid w:val="00A9152F"/>
    <w:rsid w:val="00AA02D3"/>
    <w:rsid w:val="00AA61DB"/>
    <w:rsid w:val="00AB28D6"/>
    <w:rsid w:val="00AC383B"/>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6F3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1097</TotalTime>
  <Pages>3</Pages>
  <Words>1253</Words>
  <Characters>7147</Characters>
  <Application>Microsoft Macintosh Word</Application>
  <DocSecurity>0</DocSecurity>
  <Lines>59</Lines>
  <Paragraphs>14</Paragraphs>
  <ScaleCrop>false</ScaleCrop>
  <Company>Descanso Rodents</Company>
  <LinksUpToDate>false</LinksUpToDate>
  <CharactersWithSpaces>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162</cp:revision>
  <cp:lastPrinted>2014-07-22T17:15:00Z</cp:lastPrinted>
  <dcterms:created xsi:type="dcterms:W3CDTF">2013-07-10T21:17:00Z</dcterms:created>
  <dcterms:modified xsi:type="dcterms:W3CDTF">2015-11-17T22:53:00Z</dcterms:modified>
</cp:coreProperties>
</file>