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79A63" w14:textId="1612E3C5" w:rsidR="006A6CD3" w:rsidRDefault="006A6CD3" w:rsidP="006A6CD3">
      <w:pPr>
        <w:widowControl w:val="0"/>
        <w:autoSpaceDE w:val="0"/>
        <w:autoSpaceDN w:val="0"/>
        <w:adjustRightInd w:val="0"/>
        <w:jc w:val="both"/>
        <w:rPr>
          <w:rFonts w:cs="Georgia"/>
        </w:rPr>
      </w:pPr>
      <w:r w:rsidRPr="00BB3914">
        <w:rPr>
          <w:rFonts w:cs="Times New Roman"/>
          <w:szCs w:val="32"/>
        </w:rPr>
        <w:t xml:space="preserve">Hymns of the Church </w:t>
      </w:r>
      <w:r w:rsidR="005C0CB0">
        <w:rPr>
          <w:rFonts w:cs="Times New Roman"/>
          <w:szCs w:val="32"/>
        </w:rPr>
        <w:t xml:space="preserve">– </w:t>
      </w:r>
      <w:r w:rsidR="00C83717">
        <w:rPr>
          <w:rFonts w:cs="Times New Roman"/>
          <w:i/>
          <w:szCs w:val="32"/>
        </w:rPr>
        <w:t>Tell Me</w:t>
      </w:r>
      <w:r w:rsidR="008D03A1">
        <w:rPr>
          <w:rFonts w:cs="Times New Roman"/>
          <w:i/>
          <w:szCs w:val="32"/>
        </w:rPr>
        <w:t>, My Savior</w:t>
      </w:r>
      <w:r w:rsidR="008E70B1">
        <w:rPr>
          <w:rFonts w:cs="Times New Roman"/>
          <w:i/>
          <w:szCs w:val="32"/>
        </w:rPr>
        <w:t xml:space="preserve"> </w:t>
      </w:r>
      <w:r w:rsidRPr="00BB3914">
        <w:rPr>
          <w:rFonts w:cs="Times New Roman"/>
          <w:szCs w:val="32"/>
        </w:rPr>
        <w:t xml:space="preserve">– </w:t>
      </w:r>
      <w:r w:rsidR="008D03A1">
        <w:rPr>
          <w:rFonts w:cs="Times New Roman"/>
        </w:rPr>
        <w:t>30 June 2020</w:t>
      </w:r>
      <w:r w:rsidRPr="00BB3914">
        <w:rPr>
          <w:rFonts w:cs="Times New Roman"/>
          <w:szCs w:val="32"/>
        </w:rPr>
        <w:t>, Anno Domini</w:t>
      </w:r>
    </w:p>
    <w:p w14:paraId="073AB2BE" w14:textId="77777777" w:rsidR="008E70B1" w:rsidRPr="008E70B1" w:rsidRDefault="008E70B1" w:rsidP="006A6CD3">
      <w:pPr>
        <w:widowControl w:val="0"/>
        <w:autoSpaceDE w:val="0"/>
        <w:autoSpaceDN w:val="0"/>
        <w:adjustRightInd w:val="0"/>
        <w:jc w:val="both"/>
        <w:rPr>
          <w:rFonts w:cs="Times New Roman"/>
          <w:sz w:val="15"/>
          <w:szCs w:val="32"/>
        </w:rPr>
      </w:pPr>
    </w:p>
    <w:p w14:paraId="71E7D047" w14:textId="08576A20" w:rsidR="00C83717" w:rsidRDefault="00B11611" w:rsidP="00C83717">
      <w:pPr>
        <w:widowControl w:val="0"/>
        <w:autoSpaceDE w:val="0"/>
        <w:autoSpaceDN w:val="0"/>
        <w:adjustRightInd w:val="0"/>
        <w:jc w:val="center"/>
        <w:rPr>
          <w:rFonts w:cs="Times New Roman"/>
          <w:szCs w:val="32"/>
        </w:rPr>
      </w:pPr>
      <w:r w:rsidRPr="00B11611">
        <w:rPr>
          <w:rFonts w:cs="Times New Roman"/>
          <w:noProof/>
          <w:szCs w:val="32"/>
        </w:rPr>
        <w:drawing>
          <wp:inline distT="0" distB="0" distL="0" distR="0" wp14:anchorId="25CBD781" wp14:editId="46B0D13A">
            <wp:extent cx="5943600" cy="312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20390"/>
                    </a:xfrm>
                    <a:prstGeom prst="rect">
                      <a:avLst/>
                    </a:prstGeom>
                  </pic:spPr>
                </pic:pic>
              </a:graphicData>
            </a:graphic>
          </wp:inline>
        </w:drawing>
      </w:r>
    </w:p>
    <w:p w14:paraId="652E28E7" w14:textId="77777777" w:rsidR="00C83717" w:rsidRDefault="00C83717" w:rsidP="00C83717">
      <w:pPr>
        <w:widowControl w:val="0"/>
        <w:autoSpaceDE w:val="0"/>
        <w:autoSpaceDN w:val="0"/>
        <w:adjustRightInd w:val="0"/>
        <w:jc w:val="both"/>
        <w:rPr>
          <w:rFonts w:cs="Times New Roman"/>
          <w:szCs w:val="32"/>
        </w:rPr>
      </w:pPr>
    </w:p>
    <w:p w14:paraId="36E42286" w14:textId="3FAF0D1C" w:rsidR="008E70B1" w:rsidRPr="008D03A1" w:rsidRDefault="008D03A1" w:rsidP="008E70B1">
      <w:pPr>
        <w:keepNext/>
        <w:framePr w:dropCap="drop" w:lines="2" w:wrap="around" w:vAnchor="text" w:hAnchor="text"/>
        <w:spacing w:line="528" w:lineRule="exact"/>
        <w:jc w:val="both"/>
        <w:textAlignment w:val="baseline"/>
        <w:rPr>
          <w:rFonts w:eastAsia="Times New Roman" w:cs="Times New Roman"/>
          <w:b/>
          <w:iCs/>
          <w:color w:val="000000"/>
          <w:position w:val="-4"/>
          <w:sz w:val="62"/>
        </w:rPr>
      </w:pPr>
      <w:r>
        <w:rPr>
          <w:rFonts w:eastAsia="Times New Roman" w:cs="Times New Roman"/>
          <w:b/>
          <w:iCs/>
          <w:color w:val="000000"/>
          <w:position w:val="-4"/>
          <w:sz w:val="62"/>
        </w:rPr>
        <w:t>M</w:t>
      </w:r>
    </w:p>
    <w:p w14:paraId="4A624328" w14:textId="57BBE954" w:rsidR="008D03A1" w:rsidRDefault="008D03A1" w:rsidP="008D03A1">
      <w:pPr>
        <w:jc w:val="both"/>
        <w:rPr>
          <w:color w:val="000000"/>
          <w:sz w:val="20"/>
          <w:szCs w:val="20"/>
        </w:rPr>
      </w:pPr>
      <w:r w:rsidRPr="008D03A1">
        <w:rPr>
          <w:rFonts w:eastAsia="Times New Roman" w:cs="Times New Roman"/>
          <w:b/>
          <w:iCs/>
          <w:color w:val="000000"/>
        </w:rPr>
        <w:t>Y</w:t>
      </w:r>
      <w:r w:rsidR="008E70B1" w:rsidRPr="008E70B1">
        <w:rPr>
          <w:rFonts w:eastAsia="Times New Roman" w:cs="Times New Roman"/>
          <w:i/>
          <w:iCs/>
          <w:color w:val="000000"/>
        </w:rPr>
        <w:t xml:space="preserve"> </w:t>
      </w:r>
      <w:r w:rsidRPr="008D03A1">
        <w:rPr>
          <w:i/>
          <w:iCs/>
          <w:color w:val="000000"/>
        </w:rPr>
        <w:t>beloved is gone down into his garden, to the beds of spices, to feed in the gardens, and to gather lilies.</w:t>
      </w:r>
      <w:r>
        <w:rPr>
          <w:i/>
          <w:iCs/>
          <w:color w:val="000000"/>
        </w:rPr>
        <w:t xml:space="preserve">  </w:t>
      </w:r>
      <w:r w:rsidRPr="008D03A1">
        <w:rPr>
          <w:i/>
          <w:iCs/>
          <w:color w:val="000000"/>
          <w:sz w:val="15"/>
          <w:szCs w:val="15"/>
        </w:rPr>
        <w:t xml:space="preserve">3 </w:t>
      </w:r>
      <w:r w:rsidRPr="008D03A1">
        <w:rPr>
          <w:i/>
          <w:iCs/>
          <w:color w:val="000000"/>
        </w:rPr>
        <w:t xml:space="preserve">I am my beloved’s, and my beloved is mine: he </w:t>
      </w:r>
      <w:proofErr w:type="spellStart"/>
      <w:r w:rsidRPr="008D03A1">
        <w:rPr>
          <w:i/>
          <w:iCs/>
          <w:color w:val="000000"/>
        </w:rPr>
        <w:t>feedeth</w:t>
      </w:r>
      <w:proofErr w:type="spellEnd"/>
      <w:r w:rsidRPr="008D03A1">
        <w:rPr>
          <w:i/>
          <w:iCs/>
          <w:color w:val="000000"/>
        </w:rPr>
        <w:t xml:space="preserve"> among the lilies.</w:t>
      </w:r>
      <w:r>
        <w:rPr>
          <w:i/>
          <w:iCs/>
          <w:color w:val="000000"/>
        </w:rPr>
        <w:t xml:space="preserve">  </w:t>
      </w:r>
      <w:r w:rsidRPr="008D03A1">
        <w:rPr>
          <w:color w:val="000000"/>
          <w:sz w:val="20"/>
          <w:szCs w:val="20"/>
        </w:rPr>
        <w:t>(S</w:t>
      </w:r>
      <w:r w:rsidRPr="008D03A1">
        <w:rPr>
          <w:color w:val="000000"/>
          <w:sz w:val="20"/>
          <w:szCs w:val="20"/>
        </w:rPr>
        <w:t>ong of Solomon 6:2-3</w:t>
      </w:r>
      <w:r w:rsidRPr="008D03A1">
        <w:rPr>
          <w:color w:val="000000"/>
          <w:sz w:val="20"/>
          <w:szCs w:val="20"/>
        </w:rPr>
        <w:t>)</w:t>
      </w:r>
    </w:p>
    <w:p w14:paraId="237C0ACC" w14:textId="77777777" w:rsidR="00B11611" w:rsidRDefault="00B11611" w:rsidP="008D03A1">
      <w:pPr>
        <w:pStyle w:val="gmail-msonospacing"/>
        <w:adjustRightInd w:val="0"/>
        <w:snapToGrid w:val="0"/>
        <w:spacing w:before="0" w:beforeAutospacing="0" w:after="0" w:afterAutospacing="0"/>
        <w:jc w:val="both"/>
        <w:rPr>
          <w:rFonts w:ascii="Palatino" w:hAnsi="Palatino"/>
          <w:color w:val="000000"/>
          <w:sz w:val="15"/>
          <w:szCs w:val="15"/>
        </w:rPr>
      </w:pPr>
    </w:p>
    <w:p w14:paraId="0B169E73" w14:textId="17659382" w:rsidR="00B11611" w:rsidRPr="00B11611" w:rsidRDefault="00B11611" w:rsidP="00B11611">
      <w:pPr>
        <w:pStyle w:val="gmail-msonospacing"/>
        <w:keepNext/>
        <w:framePr w:dropCap="drop" w:lines="2" w:wrap="around" w:vAnchor="text" w:hAnchor="text"/>
        <w:spacing w:before="0" w:beforeAutospacing="0" w:after="0" w:afterAutospacing="0" w:line="581" w:lineRule="exact"/>
        <w:jc w:val="both"/>
        <w:textAlignment w:val="baseline"/>
        <w:rPr>
          <w:b/>
          <w:position w:val="-5"/>
          <w:sz w:val="72"/>
        </w:rPr>
      </w:pPr>
      <w:r w:rsidRPr="00B11611">
        <w:rPr>
          <w:b/>
          <w:position w:val="-5"/>
          <w:sz w:val="72"/>
        </w:rPr>
        <w:t>T</w:t>
      </w:r>
    </w:p>
    <w:p w14:paraId="36B7215C" w14:textId="3017AD71" w:rsidR="008D03A1" w:rsidRPr="008D03A1" w:rsidRDefault="008D03A1" w:rsidP="008D03A1">
      <w:pPr>
        <w:pStyle w:val="gmail-msonospacing"/>
        <w:adjustRightInd w:val="0"/>
        <w:snapToGrid w:val="0"/>
        <w:spacing w:before="0" w:beforeAutospacing="0" w:after="0" w:afterAutospacing="0"/>
        <w:jc w:val="both"/>
        <w:rPr>
          <w:rFonts w:ascii="Palatino" w:hAnsi="Palatino"/>
          <w:color w:val="000000"/>
        </w:rPr>
      </w:pPr>
      <w:r w:rsidRPr="00B11611">
        <w:rPr>
          <w:b/>
        </w:rPr>
        <w:t>HE</w:t>
      </w:r>
      <w:r>
        <w:rPr>
          <w:rFonts w:ascii="Palatino" w:hAnsi="Palatino"/>
          <w:i/>
          <w:iCs/>
          <w:color w:val="000000"/>
        </w:rPr>
        <w:t xml:space="preserve"> </w:t>
      </w:r>
      <w:r w:rsidRPr="008D03A1">
        <w:rPr>
          <w:rFonts w:ascii="Palatino" w:hAnsi="Palatino"/>
          <w:i/>
          <w:iCs/>
          <w:color w:val="000000"/>
        </w:rPr>
        <w:t>LORD is my shepherd; I shall not want.</w:t>
      </w:r>
      <w:r w:rsidRPr="008D03A1">
        <w:rPr>
          <w:rFonts w:ascii="Palatino" w:hAnsi="Palatino"/>
          <w:color w:val="000000"/>
        </w:rPr>
        <w:t> </w:t>
      </w:r>
      <w:r w:rsidRPr="008D03A1">
        <w:rPr>
          <w:rFonts w:ascii="Palatino" w:hAnsi="Palatino"/>
          <w:i/>
          <w:iCs/>
          <w:color w:val="000000"/>
        </w:rPr>
        <w:t xml:space="preserve">2 He </w:t>
      </w:r>
      <w:proofErr w:type="spellStart"/>
      <w:r w:rsidRPr="008D03A1">
        <w:rPr>
          <w:rFonts w:ascii="Palatino" w:hAnsi="Palatino"/>
          <w:i/>
          <w:iCs/>
          <w:color w:val="000000"/>
        </w:rPr>
        <w:t>maketh</w:t>
      </w:r>
      <w:proofErr w:type="spellEnd"/>
      <w:r w:rsidRPr="008D03A1">
        <w:rPr>
          <w:rFonts w:ascii="Palatino" w:hAnsi="Palatino"/>
          <w:i/>
          <w:iCs/>
          <w:color w:val="000000"/>
        </w:rPr>
        <w:t xml:space="preserve"> me to lie down in green pastures: he leadeth me beside the still waters. 3 He restoreth my soul: he leadeth me in the paths of righteousness for his name’s sake. 4 Yea, though I walk through the valley of the shadow of death, I will fear no evil: for thou art with me; thy rod and thy staff they comfort me</w:t>
      </w:r>
      <w:r w:rsidRPr="008D03A1">
        <w:rPr>
          <w:rFonts w:ascii="Palatino" w:hAnsi="Palatino"/>
          <w:color w:val="000000"/>
        </w:rPr>
        <w:t>.</w:t>
      </w:r>
      <w:r w:rsidRPr="008D03A1">
        <w:rPr>
          <w:rFonts w:ascii="Palatino" w:hAnsi="Palatino"/>
          <w:color w:val="000000"/>
          <w:sz w:val="20"/>
          <w:szCs w:val="20"/>
        </w:rPr>
        <w:t xml:space="preserve"> </w:t>
      </w:r>
      <w:r w:rsidRPr="008D03A1">
        <w:rPr>
          <w:rFonts w:ascii="Palatino" w:hAnsi="Palatino"/>
          <w:color w:val="000000"/>
          <w:sz w:val="20"/>
          <w:szCs w:val="20"/>
        </w:rPr>
        <w:t>(</w:t>
      </w:r>
      <w:r w:rsidRPr="008D03A1">
        <w:rPr>
          <w:rFonts w:ascii="Palatino" w:hAnsi="Palatino"/>
          <w:color w:val="000000"/>
          <w:sz w:val="20"/>
          <w:szCs w:val="20"/>
        </w:rPr>
        <w:t>Psalm 23:1-4</w:t>
      </w:r>
      <w:r w:rsidRPr="008D03A1">
        <w:rPr>
          <w:rFonts w:ascii="Palatino" w:hAnsi="Palatino"/>
          <w:color w:val="000000"/>
          <w:sz w:val="20"/>
          <w:szCs w:val="20"/>
        </w:rPr>
        <w:t>)</w:t>
      </w:r>
    </w:p>
    <w:p w14:paraId="4D0B62E5"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2F1387E9" w14:textId="4B8DF025" w:rsidR="008D03A1" w:rsidRDefault="008D03A1" w:rsidP="008D03A1">
      <w:pPr>
        <w:pStyle w:val="gmail-msonospacing"/>
        <w:adjustRightInd w:val="0"/>
        <w:snapToGrid w:val="0"/>
        <w:spacing w:before="0" w:beforeAutospacing="0" w:after="0" w:afterAutospacing="0"/>
        <w:ind w:firstLine="720"/>
        <w:jc w:val="both"/>
        <w:rPr>
          <w:rFonts w:ascii="Palatino" w:hAnsi="Palatino"/>
          <w:color w:val="000000"/>
        </w:rPr>
      </w:pPr>
      <w:r w:rsidRPr="008D03A1">
        <w:rPr>
          <w:rFonts w:ascii="Palatino" w:hAnsi="Palatino"/>
          <w:color w:val="000000"/>
        </w:rPr>
        <w:t>This is a little known, but theologically sound, hymn by Charles Seymour Robinson, DD. Most of the author’s work involved the illustration of hymns both old and contemporary to his time (1829-1892). The tune is a very popular one, especially to me – it is the tune to which the West Point Alma Mater is sung – LYNDE, a Thuringian Folk tune.</w:t>
      </w:r>
    </w:p>
    <w:p w14:paraId="01C71208"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1B51CA8A" w14:textId="5893BAC2" w:rsidR="008D03A1" w:rsidRPr="008D03A1" w:rsidRDefault="008D03A1" w:rsidP="008D03A1">
      <w:pPr>
        <w:pStyle w:val="gmail-msonospacing"/>
        <w:adjustRightInd w:val="0"/>
        <w:snapToGrid w:val="0"/>
        <w:spacing w:before="0" w:beforeAutospacing="0" w:after="0" w:afterAutospacing="0"/>
        <w:jc w:val="center"/>
        <w:rPr>
          <w:rFonts w:ascii="Palatino" w:hAnsi="Palatino"/>
          <w:b/>
          <w:color w:val="000000"/>
        </w:rPr>
      </w:pPr>
      <w:r w:rsidRPr="008D03A1">
        <w:rPr>
          <w:rFonts w:ascii="Palatino" w:hAnsi="Palatino"/>
          <w:b/>
          <w:color w:val="000000"/>
        </w:rPr>
        <w:t>Tell Me, My Savior</w:t>
      </w:r>
    </w:p>
    <w:p w14:paraId="444763A9"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5F713FAD" w14:textId="44E5AFCE"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Tell me, my Savior! where Thou dost feed Thy flock,</w:t>
      </w:r>
    </w:p>
    <w:p w14:paraId="16A4B72D"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Resting beside the rock, cool in the shade.</w:t>
      </w:r>
    </w:p>
    <w:p w14:paraId="4813FF55"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 xml:space="preserve">Why should I be as one turning aside </w:t>
      </w:r>
      <w:proofErr w:type="gramStart"/>
      <w:r w:rsidRPr="008D03A1">
        <w:rPr>
          <w:rFonts w:ascii="Palatino" w:hAnsi="Palatino"/>
          <w:iCs/>
          <w:color w:val="222222"/>
        </w:rPr>
        <w:t>alone,</w:t>
      </w:r>
      <w:proofErr w:type="gramEnd"/>
    </w:p>
    <w:p w14:paraId="42372C62"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Left, when Thy sheep have gone, where I have strayed?</w:t>
      </w:r>
    </w:p>
    <w:p w14:paraId="4D9E12E3"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59AE7089" w14:textId="338E75C3"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Seek me, my Savior! for I have lost the way.</w:t>
      </w:r>
    </w:p>
    <w:p w14:paraId="142015CF"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I will Thy voice obey; speak to me here!</w:t>
      </w:r>
    </w:p>
    <w:p w14:paraId="2DF1581A"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Help me to find the gate where all Thy chosen wait;</w:t>
      </w:r>
    </w:p>
    <w:p w14:paraId="1ECDB63D"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Ere it shall be too late, oh, call me near!</w:t>
      </w:r>
    </w:p>
    <w:p w14:paraId="3F7A305C"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0A478FB9" w14:textId="7F4D2C13"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Show me, my Savior! how I can grow like Thee;</w:t>
      </w:r>
    </w:p>
    <w:p w14:paraId="7661752F"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Make me Thy child to be, taught from above;</w:t>
      </w:r>
    </w:p>
    <w:p w14:paraId="13D98922"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Help me Thy smile to win; keep me safe folded in,</w:t>
      </w:r>
    </w:p>
    <w:p w14:paraId="1DA96072" w14:textId="77777777" w:rsidR="008D03A1" w:rsidRPr="008D03A1" w:rsidRDefault="008D03A1" w:rsidP="008D03A1">
      <w:pPr>
        <w:pStyle w:val="gmail-msonospacing"/>
        <w:adjustRightInd w:val="0"/>
        <w:snapToGrid w:val="0"/>
        <w:spacing w:before="0" w:beforeAutospacing="0" w:after="0" w:afterAutospacing="0"/>
        <w:ind w:left="1440"/>
        <w:jc w:val="both"/>
        <w:rPr>
          <w:rFonts w:ascii="Palatino" w:hAnsi="Palatino"/>
          <w:iCs/>
          <w:color w:val="222222"/>
        </w:rPr>
      </w:pPr>
      <w:r w:rsidRPr="008D03A1">
        <w:rPr>
          <w:rFonts w:ascii="Palatino" w:hAnsi="Palatino"/>
          <w:iCs/>
          <w:color w:val="222222"/>
        </w:rPr>
        <w:t>Lest I should rove in sin, far from Thy love.</w:t>
      </w:r>
    </w:p>
    <w:p w14:paraId="33437F5F"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1D4141CD" w14:textId="1363E740" w:rsidR="008D03A1" w:rsidRDefault="008D03A1" w:rsidP="008D03A1">
      <w:pPr>
        <w:pStyle w:val="gmail-msonospacing"/>
        <w:adjustRightInd w:val="0"/>
        <w:snapToGrid w:val="0"/>
        <w:spacing w:before="0" w:beforeAutospacing="0" w:after="0" w:afterAutospacing="0"/>
        <w:jc w:val="both"/>
        <w:rPr>
          <w:rFonts w:ascii="Palatino" w:hAnsi="Palatino"/>
          <w:color w:val="222222"/>
        </w:rPr>
      </w:pPr>
      <w:r w:rsidRPr="008D03A1">
        <w:rPr>
          <w:rFonts w:ascii="Palatino" w:hAnsi="Palatino"/>
          <w:color w:val="000000"/>
        </w:rPr>
        <w:t>            </w:t>
      </w:r>
      <w:r w:rsidRPr="008D03A1">
        <w:rPr>
          <w:rFonts w:ascii="Palatino" w:hAnsi="Palatino"/>
          <w:b/>
          <w:bCs/>
          <w:i/>
          <w:iCs/>
          <w:color w:val="222222"/>
        </w:rPr>
        <w:t>1 Tell me, my Savior! where Thou dost feed Thy flock, Resting beside the rock, cool in the shade.</w:t>
      </w:r>
      <w:r>
        <w:rPr>
          <w:rFonts w:ascii="Palatino" w:hAnsi="Palatino"/>
          <w:b/>
          <w:bCs/>
          <w:i/>
          <w:iCs/>
          <w:color w:val="222222"/>
        </w:rPr>
        <w:t xml:space="preserve"> </w:t>
      </w:r>
      <w:r w:rsidRPr="008D03A1">
        <w:rPr>
          <w:rFonts w:ascii="Palatino" w:hAnsi="Palatino"/>
          <w:b/>
          <w:bCs/>
          <w:i/>
          <w:iCs/>
          <w:color w:val="222222"/>
        </w:rPr>
        <w:t xml:space="preserve">Why should I be as one turning aside alone, Left, when Thy sheep </w:t>
      </w:r>
      <w:r w:rsidRPr="008D03A1">
        <w:rPr>
          <w:rFonts w:ascii="Palatino" w:hAnsi="Palatino"/>
          <w:b/>
          <w:bCs/>
          <w:i/>
          <w:iCs/>
          <w:color w:val="222222"/>
        </w:rPr>
        <w:lastRenderedPageBreak/>
        <w:t>have gone, where I have strayed</w:t>
      </w:r>
      <w:r w:rsidRPr="008D03A1">
        <w:rPr>
          <w:rFonts w:ascii="Palatino" w:hAnsi="Palatino"/>
          <w:i/>
          <w:iCs/>
          <w:color w:val="222222"/>
        </w:rPr>
        <w:t>?</w:t>
      </w:r>
      <w:r w:rsidRPr="008D03A1">
        <w:rPr>
          <w:rFonts w:ascii="Palatino" w:hAnsi="Palatino"/>
          <w:color w:val="222222"/>
        </w:rPr>
        <w:t> The true Shepherd will always be found wherever the Sheep are – not because He follows them, but because they follow Him! The query in this verse is pointed – ‘why should I, or any other, turn aside’ except when falling victim to the temptations of the flesh and the world. The faithful sheep will not lose focus of the Shepherd but will follow hard on wherever He leads. If we would know of the Bread of Heaven and the pastures of plenteous delight, we need not ask ‘</w:t>
      </w:r>
      <w:r w:rsidRPr="008D03A1">
        <w:rPr>
          <w:rFonts w:ascii="Palatino" w:hAnsi="Palatino"/>
          <w:i/>
          <w:iCs/>
          <w:color w:val="222222"/>
        </w:rPr>
        <w:t>where dost Thou feed they flock</w:t>
      </w:r>
      <w:r w:rsidRPr="008D03A1">
        <w:rPr>
          <w:rFonts w:ascii="Palatino" w:hAnsi="Palatino"/>
          <w:color w:val="222222"/>
        </w:rPr>
        <w:t xml:space="preserve">?’ We need only follow where He leads. As the Psalm says, </w:t>
      </w:r>
      <w:r w:rsidRPr="008D03A1">
        <w:rPr>
          <w:rFonts w:ascii="Palatino" w:hAnsi="Palatino"/>
          <w:i/>
          <w:iCs/>
          <w:color w:val="000000"/>
        </w:rPr>
        <w:t xml:space="preserve">2 He </w:t>
      </w:r>
      <w:proofErr w:type="spellStart"/>
      <w:r w:rsidRPr="008D03A1">
        <w:rPr>
          <w:rFonts w:ascii="Palatino" w:hAnsi="Palatino"/>
          <w:i/>
          <w:iCs/>
          <w:color w:val="000000"/>
        </w:rPr>
        <w:t>maketh</w:t>
      </w:r>
      <w:proofErr w:type="spellEnd"/>
      <w:r w:rsidRPr="008D03A1">
        <w:rPr>
          <w:rFonts w:ascii="Palatino" w:hAnsi="Palatino"/>
          <w:i/>
          <w:iCs/>
          <w:color w:val="000000"/>
        </w:rPr>
        <w:t xml:space="preserve"> me to lie down in green pastures: he leadeth me beside the still </w:t>
      </w:r>
      <w:proofErr w:type="gramStart"/>
      <w:r w:rsidRPr="008D03A1">
        <w:rPr>
          <w:rFonts w:ascii="Palatino" w:hAnsi="Palatino"/>
          <w:i/>
          <w:iCs/>
          <w:color w:val="000000"/>
        </w:rPr>
        <w:t>waters..</w:t>
      </w:r>
      <w:proofErr w:type="gramEnd"/>
      <w:r w:rsidRPr="008D03A1">
        <w:rPr>
          <w:rFonts w:ascii="Palatino" w:hAnsi="Palatino"/>
          <w:i/>
          <w:iCs/>
          <w:color w:val="000000"/>
        </w:rPr>
        <w:t xml:space="preserve"> 3 He restoreth my soul: he leadeth me in the paths of righteousness for his name’s sake. 4 Yea, though I walk through the valley of the shadow of death, I will fear no evil: for thou art with me; thy rod and thy staff they comfort me</w:t>
      </w:r>
      <w:r w:rsidRPr="008D03A1">
        <w:rPr>
          <w:rFonts w:ascii="Palatino" w:hAnsi="Palatino"/>
          <w:color w:val="000000"/>
        </w:rPr>
        <w:t>. </w:t>
      </w:r>
      <w:r w:rsidRPr="008D03A1">
        <w:rPr>
          <w:rFonts w:ascii="Palatino" w:hAnsi="Palatino"/>
          <w:color w:val="222222"/>
        </w:rPr>
        <w:t> What could be more spiritually opulent than being led to a place of perfect peace and provender, beside the Waters of Life, receiving a renewed heart and soul, led in all right ways, and even at the moment of our physical death, He is with us to comfort us in our passage to the bosom of Abraham.</w:t>
      </w:r>
    </w:p>
    <w:p w14:paraId="6AED78E3"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6B862545" w14:textId="74C1AF24" w:rsidR="008D03A1" w:rsidRDefault="008D03A1" w:rsidP="008D03A1">
      <w:pPr>
        <w:pStyle w:val="gmail-msonospacing"/>
        <w:adjustRightInd w:val="0"/>
        <w:snapToGrid w:val="0"/>
        <w:spacing w:before="0" w:beforeAutospacing="0" w:after="0" w:afterAutospacing="0"/>
        <w:jc w:val="both"/>
        <w:rPr>
          <w:rFonts w:ascii="Palatino" w:hAnsi="Palatino"/>
          <w:color w:val="000000"/>
        </w:rPr>
      </w:pPr>
      <w:r w:rsidRPr="008D03A1">
        <w:rPr>
          <w:rFonts w:ascii="Palatino" w:hAnsi="Palatino"/>
          <w:color w:val="222222"/>
        </w:rPr>
        <w:t>            </w:t>
      </w:r>
      <w:r w:rsidRPr="008D03A1">
        <w:rPr>
          <w:rFonts w:ascii="Palatino" w:hAnsi="Palatino"/>
          <w:b/>
          <w:bCs/>
          <w:i/>
          <w:iCs/>
          <w:color w:val="000000"/>
        </w:rPr>
        <w:t>2 Seek me, my Savior! for I have lost the way. I will Thy voice obey; speak to me here! Help me to find the gate where all Thy chosen wait; Ere it shall be too late, oh, call me near</w:t>
      </w:r>
      <w:r w:rsidRPr="008D03A1">
        <w:rPr>
          <w:rFonts w:ascii="Palatino" w:hAnsi="Palatino"/>
          <w:i/>
          <w:iCs/>
          <w:color w:val="000000"/>
        </w:rPr>
        <w:t>! </w:t>
      </w:r>
      <w:r w:rsidRPr="008D03A1">
        <w:rPr>
          <w:rFonts w:ascii="Palatino" w:hAnsi="Palatino"/>
          <w:color w:val="000000"/>
        </w:rPr>
        <w:t xml:space="preserve">Do we drift from the Narrow Way in which the Lord leads from time to time? Yes, we all do so. We may drift away due to lack of attention to the Shepherd, or led off by the tempting foliage beside the way, or due to some hurt which we have not addressed to the Shepherd. When we drift, the Lord desires to hear our own voice of appeal in prayer. He will then come into the rocks and crevices of the wilderness to rescue us. WE know the Shepherd’s Voice and will respond when He calls: </w:t>
      </w:r>
      <w:r w:rsidRPr="008D03A1">
        <w:rPr>
          <w:rFonts w:ascii="Calibri" w:hAnsi="Calibri" w:cs="Calibri"/>
          <w:color w:val="000000"/>
        </w:rPr>
        <w:t>﻿</w:t>
      </w:r>
      <w:r w:rsidRPr="008D03A1">
        <w:rPr>
          <w:rFonts w:ascii="Palatino" w:hAnsi="Palatino"/>
          <w:i/>
          <w:iCs/>
          <w:color w:val="FF0000"/>
        </w:rPr>
        <w:t xml:space="preserve">he calleth his own sheep by name, and leadeth them out. And when he </w:t>
      </w:r>
      <w:proofErr w:type="spellStart"/>
      <w:r w:rsidRPr="008D03A1">
        <w:rPr>
          <w:rFonts w:ascii="Palatino" w:hAnsi="Palatino"/>
          <w:i/>
          <w:iCs/>
          <w:color w:val="FF0000"/>
        </w:rPr>
        <w:t>putteth</w:t>
      </w:r>
      <w:proofErr w:type="spellEnd"/>
      <w:r w:rsidRPr="008D03A1">
        <w:rPr>
          <w:rFonts w:ascii="Palatino" w:hAnsi="Palatino"/>
          <w:i/>
          <w:iCs/>
          <w:color w:val="FF0000"/>
        </w:rPr>
        <w:t xml:space="preserve"> forth his own sheep, he </w:t>
      </w:r>
      <w:proofErr w:type="spellStart"/>
      <w:r w:rsidRPr="008D03A1">
        <w:rPr>
          <w:rFonts w:ascii="Palatino" w:hAnsi="Palatino"/>
          <w:i/>
          <w:iCs/>
          <w:color w:val="FF0000"/>
        </w:rPr>
        <w:t>goeth</w:t>
      </w:r>
      <w:proofErr w:type="spellEnd"/>
      <w:r w:rsidRPr="008D03A1">
        <w:rPr>
          <w:rFonts w:ascii="Palatino" w:hAnsi="Palatino"/>
          <w:i/>
          <w:iCs/>
          <w:color w:val="FF0000"/>
        </w:rPr>
        <w:t xml:space="preserve"> before them, and the sheep follow him: for they know his voice. And a stranger will they not follow, but will flee from him: for they know not the voice of strangers.</w:t>
      </w:r>
      <w:r w:rsidRPr="008D03A1">
        <w:rPr>
          <w:rFonts w:ascii="Palatino" w:hAnsi="Palatino"/>
          <w:color w:val="000000"/>
        </w:rPr>
        <w:t xml:space="preserve"> </w:t>
      </w:r>
      <w:r w:rsidRPr="008D03A1">
        <w:rPr>
          <w:rFonts w:ascii="Palatino" w:hAnsi="Palatino"/>
          <w:color w:val="000000"/>
          <w:sz w:val="20"/>
          <w:szCs w:val="20"/>
        </w:rPr>
        <w:t>(</w:t>
      </w:r>
      <w:r w:rsidRPr="008D03A1">
        <w:rPr>
          <w:rFonts w:ascii="Palatino" w:hAnsi="Palatino"/>
          <w:color w:val="000000"/>
          <w:sz w:val="20"/>
          <w:szCs w:val="20"/>
        </w:rPr>
        <w:t>John 10:3-5</w:t>
      </w:r>
      <w:r w:rsidRPr="008D03A1">
        <w:rPr>
          <w:rFonts w:ascii="Palatino" w:hAnsi="Palatino"/>
          <w:color w:val="000000"/>
          <w:sz w:val="20"/>
          <w:szCs w:val="20"/>
        </w:rPr>
        <w:t>)</w:t>
      </w:r>
      <w:r w:rsidRPr="008D03A1">
        <w:rPr>
          <w:rFonts w:ascii="Palatino" w:hAnsi="Palatino"/>
          <w:color w:val="000000"/>
        </w:rPr>
        <w:t xml:space="preserve"> It is the Lord that calls His own to the gate, not the dead sinner.</w:t>
      </w:r>
    </w:p>
    <w:p w14:paraId="20800932" w14:textId="77777777" w:rsidR="00B11611" w:rsidRPr="00B11611" w:rsidRDefault="00B11611" w:rsidP="00B11611">
      <w:pPr>
        <w:pStyle w:val="gmail-msonospacing"/>
        <w:adjustRightInd w:val="0"/>
        <w:snapToGrid w:val="0"/>
        <w:spacing w:before="0" w:beforeAutospacing="0" w:after="0" w:afterAutospacing="0"/>
        <w:jc w:val="both"/>
        <w:rPr>
          <w:rFonts w:ascii="Palatino" w:hAnsi="Palatino"/>
          <w:color w:val="000000"/>
          <w:sz w:val="15"/>
          <w:szCs w:val="15"/>
        </w:rPr>
      </w:pPr>
    </w:p>
    <w:p w14:paraId="1450B311" w14:textId="1FD252C0" w:rsidR="008D03A1" w:rsidRDefault="008D03A1" w:rsidP="008D03A1">
      <w:pPr>
        <w:pStyle w:val="gmail-msonospacing"/>
        <w:adjustRightInd w:val="0"/>
        <w:snapToGrid w:val="0"/>
        <w:spacing w:before="0" w:beforeAutospacing="0" w:after="0" w:afterAutospacing="0"/>
        <w:jc w:val="both"/>
        <w:rPr>
          <w:rFonts w:ascii="Palatino" w:hAnsi="Palatino"/>
          <w:color w:val="000000"/>
        </w:rPr>
      </w:pPr>
      <w:r w:rsidRPr="008D03A1">
        <w:rPr>
          <w:rFonts w:ascii="Palatino" w:hAnsi="Palatino"/>
          <w:color w:val="000000"/>
        </w:rPr>
        <w:t>            </w:t>
      </w:r>
      <w:r w:rsidRPr="008D03A1">
        <w:rPr>
          <w:rFonts w:ascii="Palatino" w:hAnsi="Palatino"/>
          <w:b/>
          <w:bCs/>
          <w:i/>
          <w:iCs/>
          <w:color w:val="000000"/>
        </w:rPr>
        <w:t xml:space="preserve">3 Show me, my Savior! how I can grow like </w:t>
      </w:r>
      <w:proofErr w:type="gramStart"/>
      <w:r w:rsidRPr="008D03A1">
        <w:rPr>
          <w:rFonts w:ascii="Palatino" w:hAnsi="Palatino"/>
          <w:b/>
          <w:bCs/>
          <w:i/>
          <w:iCs/>
          <w:color w:val="000000"/>
        </w:rPr>
        <w:t>Thee;  Make</w:t>
      </w:r>
      <w:proofErr w:type="gramEnd"/>
      <w:r w:rsidRPr="008D03A1">
        <w:rPr>
          <w:rFonts w:ascii="Palatino" w:hAnsi="Palatino"/>
          <w:b/>
          <w:bCs/>
          <w:i/>
          <w:iCs/>
          <w:color w:val="000000"/>
        </w:rPr>
        <w:t xml:space="preserve"> me Thy child to be, taught from above; Help me Thy smile to win; keep me safe folded in, Lest I should rove in sin, far from Thy love. </w:t>
      </w:r>
      <w:r w:rsidRPr="008D03A1">
        <w:rPr>
          <w:rFonts w:ascii="Palatino" w:hAnsi="Palatino"/>
          <w:color w:val="000000"/>
        </w:rPr>
        <w:t xml:space="preserve">The Lord has already showed us in unmistakable ways how we may grow closer to Him. All of the Laws and the Prophets have directed our study to that way. We have the Commandments of Sinai and the Lord’s command, </w:t>
      </w:r>
      <w:r w:rsidRPr="008D03A1">
        <w:rPr>
          <w:rFonts w:ascii="Calibri" w:hAnsi="Calibri" w:cs="Calibri"/>
          <w:color w:val="000000"/>
        </w:rPr>
        <w:t>﻿</w:t>
      </w:r>
      <w:r w:rsidRPr="008D03A1">
        <w:rPr>
          <w:rFonts w:ascii="Palatino" w:hAnsi="Palatino"/>
          <w:i/>
          <w:iCs/>
          <w:color w:val="000000"/>
        </w:rPr>
        <w:t xml:space="preserve">15 But as he which hath called you is holy, so be ye holy in all manner of conversation; 16 Because it is written, </w:t>
      </w:r>
      <w:proofErr w:type="gramStart"/>
      <w:r w:rsidRPr="008D03A1">
        <w:rPr>
          <w:rFonts w:ascii="Palatino" w:hAnsi="Palatino"/>
          <w:i/>
          <w:iCs/>
          <w:color w:val="000000"/>
        </w:rPr>
        <w:t>Be</w:t>
      </w:r>
      <w:proofErr w:type="gramEnd"/>
      <w:r w:rsidRPr="008D03A1">
        <w:rPr>
          <w:rFonts w:ascii="Palatino" w:hAnsi="Palatino"/>
          <w:i/>
          <w:iCs/>
          <w:color w:val="000000"/>
        </w:rPr>
        <w:t xml:space="preserve"> ye holy; for I am holy.</w:t>
      </w:r>
      <w:r w:rsidRPr="008D03A1">
        <w:rPr>
          <w:rFonts w:ascii="Palatino" w:hAnsi="Palatino"/>
          <w:color w:val="000000"/>
        </w:rPr>
        <w:t xml:space="preserve"> </w:t>
      </w:r>
      <w:r w:rsidRPr="008D03A1">
        <w:rPr>
          <w:rFonts w:ascii="Palatino" w:hAnsi="Palatino"/>
          <w:color w:val="000000"/>
          <w:sz w:val="20"/>
          <w:szCs w:val="20"/>
        </w:rPr>
        <w:t>(</w:t>
      </w:r>
      <w:r w:rsidRPr="008D03A1">
        <w:rPr>
          <w:rFonts w:ascii="Palatino" w:hAnsi="Palatino"/>
          <w:color w:val="000000"/>
          <w:sz w:val="20"/>
          <w:szCs w:val="20"/>
        </w:rPr>
        <w:t>1 Peter 1:15-16</w:t>
      </w:r>
      <w:r w:rsidRPr="008D03A1">
        <w:rPr>
          <w:rFonts w:ascii="Palatino" w:hAnsi="Palatino"/>
          <w:color w:val="000000"/>
          <w:sz w:val="20"/>
          <w:szCs w:val="20"/>
        </w:rPr>
        <w:t>)</w:t>
      </w:r>
      <w:r w:rsidRPr="008D03A1">
        <w:rPr>
          <w:rFonts w:ascii="Palatino" w:hAnsi="Palatino"/>
          <w:color w:val="000000"/>
          <w:sz w:val="20"/>
          <w:szCs w:val="20"/>
        </w:rPr>
        <w:t xml:space="preserve"> (see also, Leviticus 19:2)</w:t>
      </w:r>
      <w:r w:rsidRPr="008D03A1">
        <w:rPr>
          <w:rFonts w:ascii="Palatino" w:hAnsi="Palatino"/>
          <w:color w:val="000000"/>
        </w:rPr>
        <w:t xml:space="preserve"> Christ reminded us of the ancient Commandment of the Old Testament: </w:t>
      </w:r>
      <w:r w:rsidRPr="008D03A1">
        <w:rPr>
          <w:rFonts w:ascii="Calibri" w:hAnsi="Calibri" w:cs="Calibri"/>
          <w:color w:val="000000"/>
        </w:rPr>
        <w:t>﻿</w:t>
      </w:r>
      <w:r w:rsidRPr="008D03A1">
        <w:rPr>
          <w:rFonts w:ascii="Palatino" w:hAnsi="Palatino"/>
          <w:color w:val="000000"/>
        </w:rPr>
        <w:t> </w:t>
      </w:r>
      <w:r w:rsidRPr="008D03A1">
        <w:rPr>
          <w:rFonts w:ascii="Palatino" w:hAnsi="Palatino"/>
          <w:i/>
          <w:iCs/>
          <w:color w:val="000000"/>
        </w:rPr>
        <w:t>36 Master, which is the great commandment in the law? 37 Jesus said unto him</w:t>
      </w:r>
      <w:r w:rsidRPr="008D03A1">
        <w:rPr>
          <w:rFonts w:ascii="Palatino" w:hAnsi="Palatino"/>
          <w:i/>
          <w:iCs/>
          <w:color w:val="FF0000"/>
        </w:rPr>
        <w:t xml:space="preserve">, </w:t>
      </w:r>
      <w:proofErr w:type="gramStart"/>
      <w:r w:rsidRPr="008D03A1">
        <w:rPr>
          <w:rFonts w:ascii="Palatino" w:hAnsi="Palatino"/>
          <w:i/>
          <w:iCs/>
          <w:color w:val="FF0000"/>
        </w:rPr>
        <w:t>Thou</w:t>
      </w:r>
      <w:proofErr w:type="gramEnd"/>
      <w:r w:rsidRPr="008D03A1">
        <w:rPr>
          <w:rFonts w:ascii="Palatino" w:hAnsi="Palatino"/>
          <w:i/>
          <w:iCs/>
          <w:color w:val="FF0000"/>
        </w:rPr>
        <w:t xml:space="preserve"> shalt love the Lord thy God with all thy heart, and with all thy soul, and with all thy mind</w:t>
      </w:r>
      <w:r w:rsidRPr="008D03A1">
        <w:rPr>
          <w:rFonts w:ascii="Palatino" w:hAnsi="Palatino"/>
          <w:i/>
          <w:iCs/>
          <w:color w:val="000000"/>
        </w:rPr>
        <w:t>. 38 </w:t>
      </w:r>
      <w:r w:rsidRPr="008D03A1">
        <w:rPr>
          <w:rFonts w:ascii="Palatino" w:hAnsi="Palatino"/>
          <w:i/>
          <w:iCs/>
          <w:color w:val="FF0000"/>
        </w:rPr>
        <w:t>This is the first and great commandment</w:t>
      </w:r>
      <w:r w:rsidRPr="008D03A1">
        <w:rPr>
          <w:rFonts w:ascii="Palatino" w:hAnsi="Palatino"/>
          <w:i/>
          <w:iCs/>
          <w:color w:val="000000"/>
        </w:rPr>
        <w:t>. 39 </w:t>
      </w:r>
      <w:r w:rsidRPr="008D03A1">
        <w:rPr>
          <w:rFonts w:ascii="Palatino" w:hAnsi="Palatino"/>
          <w:i/>
          <w:iCs/>
          <w:color w:val="FF0000"/>
        </w:rPr>
        <w:t xml:space="preserve">And the second is like unto it, </w:t>
      </w:r>
      <w:proofErr w:type="gramStart"/>
      <w:r w:rsidRPr="008D03A1">
        <w:rPr>
          <w:rFonts w:ascii="Palatino" w:hAnsi="Palatino"/>
          <w:i/>
          <w:iCs/>
          <w:color w:val="FF0000"/>
        </w:rPr>
        <w:t>Thou</w:t>
      </w:r>
      <w:proofErr w:type="gramEnd"/>
      <w:r w:rsidRPr="008D03A1">
        <w:rPr>
          <w:rFonts w:ascii="Palatino" w:hAnsi="Palatino"/>
          <w:i/>
          <w:iCs/>
          <w:color w:val="FF0000"/>
        </w:rPr>
        <w:t xml:space="preserve"> shalt love thy </w:t>
      </w:r>
      <w:proofErr w:type="spellStart"/>
      <w:r w:rsidRPr="008D03A1">
        <w:rPr>
          <w:rFonts w:ascii="Palatino" w:hAnsi="Palatino"/>
          <w:i/>
          <w:iCs/>
          <w:color w:val="FF0000"/>
        </w:rPr>
        <w:t>neighbour</w:t>
      </w:r>
      <w:proofErr w:type="spellEnd"/>
      <w:r w:rsidRPr="008D03A1">
        <w:rPr>
          <w:rFonts w:ascii="Palatino" w:hAnsi="Palatino"/>
          <w:i/>
          <w:iCs/>
          <w:color w:val="FF0000"/>
        </w:rPr>
        <w:t xml:space="preserve"> as thyself. 40 On these two commandments hang all the law and the prophets</w:t>
      </w:r>
      <w:r w:rsidRPr="008D03A1">
        <w:rPr>
          <w:rFonts w:ascii="Palatino" w:hAnsi="Palatino"/>
          <w:color w:val="000000"/>
        </w:rPr>
        <w:t xml:space="preserve">. </w:t>
      </w:r>
      <w:r w:rsidRPr="008D03A1">
        <w:rPr>
          <w:rFonts w:ascii="Palatino" w:hAnsi="Palatino"/>
          <w:color w:val="000000"/>
          <w:sz w:val="20"/>
          <w:szCs w:val="20"/>
        </w:rPr>
        <w:t>(</w:t>
      </w:r>
      <w:r w:rsidRPr="008D03A1">
        <w:rPr>
          <w:rFonts w:ascii="Palatino" w:hAnsi="Palatino"/>
          <w:color w:val="000000"/>
          <w:sz w:val="20"/>
          <w:szCs w:val="20"/>
        </w:rPr>
        <w:t>Matthew 22:36-40</w:t>
      </w:r>
      <w:r w:rsidRPr="008D03A1">
        <w:rPr>
          <w:rFonts w:ascii="Palatino" w:hAnsi="Palatino"/>
          <w:color w:val="000000"/>
          <w:sz w:val="20"/>
          <w:szCs w:val="20"/>
        </w:rPr>
        <w:t>)</w:t>
      </w:r>
      <w:r w:rsidRPr="008D03A1">
        <w:rPr>
          <w:rFonts w:ascii="Palatino" w:hAnsi="Palatino"/>
          <w:color w:val="000000"/>
          <w:sz w:val="20"/>
          <w:szCs w:val="20"/>
        </w:rPr>
        <w:t xml:space="preserve"> (this was a restatement of the Old Testament – see </w:t>
      </w:r>
      <w:proofErr w:type="spellStart"/>
      <w:r w:rsidRPr="008D03A1">
        <w:rPr>
          <w:rFonts w:ascii="Palatino" w:hAnsi="Palatino"/>
          <w:color w:val="000000"/>
          <w:sz w:val="20"/>
          <w:szCs w:val="20"/>
        </w:rPr>
        <w:t>Deut</w:t>
      </w:r>
      <w:proofErr w:type="spellEnd"/>
      <w:r w:rsidRPr="008D03A1">
        <w:rPr>
          <w:rFonts w:ascii="Palatino" w:hAnsi="Palatino"/>
          <w:color w:val="000000"/>
          <w:sz w:val="20"/>
          <w:szCs w:val="20"/>
        </w:rPr>
        <w:t xml:space="preserve"> 6:5 &amp; Lev 19:18) </w:t>
      </w:r>
      <w:r w:rsidRPr="008D03A1">
        <w:rPr>
          <w:rFonts w:ascii="Palatino" w:hAnsi="Palatino"/>
          <w:color w:val="000000"/>
        </w:rPr>
        <w:t xml:space="preserve">This was not a new Commandment given by our Lord, but rather a counsel to remember it as given of old. So, what new Commandment did our Lord give to help us be more like His divine Person? </w:t>
      </w:r>
      <w:r w:rsidRPr="008D03A1">
        <w:rPr>
          <w:rFonts w:ascii="Calibri" w:hAnsi="Calibri" w:cs="Calibri"/>
          <w:color w:val="000000"/>
        </w:rPr>
        <w:t>﻿</w:t>
      </w:r>
      <w:r w:rsidRPr="008D03A1">
        <w:rPr>
          <w:rFonts w:ascii="Palatino" w:hAnsi="Palatino"/>
          <w:color w:val="000000"/>
        </w:rPr>
        <w:t> </w:t>
      </w:r>
      <w:r w:rsidRPr="008D03A1">
        <w:rPr>
          <w:rFonts w:ascii="Palatino" w:hAnsi="Palatino"/>
          <w:i/>
          <w:iCs/>
          <w:color w:val="000000"/>
        </w:rPr>
        <w:t>34 </w:t>
      </w:r>
      <w:r w:rsidRPr="008D03A1">
        <w:rPr>
          <w:rFonts w:ascii="Palatino" w:hAnsi="Palatino"/>
          <w:i/>
          <w:iCs/>
          <w:color w:val="FF0000"/>
        </w:rPr>
        <w:t xml:space="preserve">A new commandment I give unto you, </w:t>
      </w:r>
      <w:proofErr w:type="gramStart"/>
      <w:r w:rsidRPr="008D03A1">
        <w:rPr>
          <w:rFonts w:ascii="Palatino" w:hAnsi="Palatino"/>
          <w:i/>
          <w:iCs/>
          <w:color w:val="FF0000"/>
        </w:rPr>
        <w:t>That</w:t>
      </w:r>
      <w:proofErr w:type="gramEnd"/>
      <w:r w:rsidRPr="008D03A1">
        <w:rPr>
          <w:rFonts w:ascii="Palatino" w:hAnsi="Palatino"/>
          <w:i/>
          <w:iCs/>
          <w:color w:val="FF0000"/>
        </w:rPr>
        <w:t xml:space="preserve"> ye love one another; as I have loved you, that ye also love one another</w:t>
      </w:r>
      <w:r w:rsidRPr="008D03A1">
        <w:rPr>
          <w:rFonts w:ascii="Palatino" w:hAnsi="Palatino"/>
          <w:i/>
          <w:iCs/>
          <w:color w:val="000000"/>
        </w:rPr>
        <w:t>. 35 </w:t>
      </w:r>
      <w:r w:rsidRPr="008D03A1">
        <w:rPr>
          <w:rFonts w:ascii="Palatino" w:hAnsi="Palatino"/>
          <w:i/>
          <w:iCs/>
          <w:color w:val="FF0000"/>
        </w:rPr>
        <w:t>By this shall all men know that ye are my disciples, if ye have love one to another</w:t>
      </w:r>
      <w:r w:rsidRPr="008D03A1">
        <w:rPr>
          <w:rFonts w:ascii="Palatino" w:hAnsi="Palatino"/>
          <w:color w:val="000000"/>
        </w:rPr>
        <w:t>.</w:t>
      </w:r>
    </w:p>
    <w:p w14:paraId="1B2E1B90" w14:textId="77777777" w:rsidR="008D03A1" w:rsidRPr="00B11611" w:rsidRDefault="008D03A1" w:rsidP="008D03A1">
      <w:pPr>
        <w:pStyle w:val="gmail-msonospacing"/>
        <w:adjustRightInd w:val="0"/>
        <w:snapToGrid w:val="0"/>
        <w:spacing w:before="0" w:beforeAutospacing="0" w:after="0" w:afterAutospacing="0"/>
        <w:jc w:val="both"/>
        <w:rPr>
          <w:rFonts w:ascii="Palatino" w:hAnsi="Palatino"/>
          <w:color w:val="000000"/>
          <w:sz w:val="15"/>
          <w:szCs w:val="15"/>
        </w:rPr>
      </w:pPr>
    </w:p>
    <w:p w14:paraId="34F7C0D1" w14:textId="5BF65E4D" w:rsidR="006A6CD3" w:rsidRPr="008D03A1" w:rsidRDefault="008D03A1" w:rsidP="008D03A1">
      <w:pPr>
        <w:pStyle w:val="gmail-msonospacing"/>
        <w:adjustRightInd w:val="0"/>
        <w:snapToGrid w:val="0"/>
        <w:spacing w:before="0" w:beforeAutospacing="0" w:after="0" w:afterAutospacing="0"/>
        <w:jc w:val="both"/>
        <w:rPr>
          <w:rFonts w:ascii="Palatino" w:hAnsi="Palatino"/>
          <w:color w:val="000000"/>
        </w:rPr>
      </w:pPr>
      <w:r w:rsidRPr="008D03A1">
        <w:rPr>
          <w:rFonts w:ascii="Palatino" w:hAnsi="Palatino"/>
          <w:color w:val="000000"/>
        </w:rPr>
        <w:t>            With our Good Shepherd, we shall always be safely folded in, for He loses none that the Father has placed in His hands. Of course, the glaring answer to all our doubts, disobedience, and roving is related to that one element that joins together all of the Ten Commandments – LOVE. That is the mystery revealed in the Two Great Commandments given by our Lord. Love is not an automatic response – it is a willful decision of the soul. It is also learned as we become more able to relate to the pain and suffering of others with compassion. Have you mastered the gift of LOVE?</w:t>
      </w:r>
    </w:p>
    <w:sectPr w:rsidR="006A6CD3" w:rsidRPr="008D03A1" w:rsidSect="00002C76">
      <w:pgSz w:w="12240" w:h="15840"/>
      <w:pgMar w:top="720" w:right="1440" w:bottom="936" w:left="1440" w:header="720" w:footer="936"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4D"/>
    <w:family w:val="auto"/>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28009F" w:csb1="00000000"/>
  </w:font>
  <w:font w:name="Georgia">
    <w:panose1 w:val="020405020504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F4574D"/>
    <w:multiLevelType w:val="hybridMultilevel"/>
    <w:tmpl w:val="B646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334A70"/>
    <w:multiLevelType w:val="hybridMultilevel"/>
    <w:tmpl w:val="D654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FB47FA"/>
    <w:rsid w:val="00002C76"/>
    <w:rsid w:val="0002171A"/>
    <w:rsid w:val="00021A8C"/>
    <w:rsid w:val="00025AF8"/>
    <w:rsid w:val="00026F1F"/>
    <w:rsid w:val="0003009B"/>
    <w:rsid w:val="000319D1"/>
    <w:rsid w:val="000401D2"/>
    <w:rsid w:val="00043B89"/>
    <w:rsid w:val="00047D9A"/>
    <w:rsid w:val="000505F0"/>
    <w:rsid w:val="00067341"/>
    <w:rsid w:val="00071972"/>
    <w:rsid w:val="00073F18"/>
    <w:rsid w:val="000840AE"/>
    <w:rsid w:val="000A3B41"/>
    <w:rsid w:val="000A4038"/>
    <w:rsid w:val="000B4EC7"/>
    <w:rsid w:val="000B71A4"/>
    <w:rsid w:val="000C06B2"/>
    <w:rsid w:val="000C23B0"/>
    <w:rsid w:val="000C4ED6"/>
    <w:rsid w:val="000D0369"/>
    <w:rsid w:val="000D3CA6"/>
    <w:rsid w:val="000E2079"/>
    <w:rsid w:val="000E44E1"/>
    <w:rsid w:val="000E46A1"/>
    <w:rsid w:val="000F430C"/>
    <w:rsid w:val="00111517"/>
    <w:rsid w:val="00124B06"/>
    <w:rsid w:val="0012700A"/>
    <w:rsid w:val="00127693"/>
    <w:rsid w:val="00140094"/>
    <w:rsid w:val="0014024D"/>
    <w:rsid w:val="001524ED"/>
    <w:rsid w:val="001538B8"/>
    <w:rsid w:val="00154820"/>
    <w:rsid w:val="00157BFF"/>
    <w:rsid w:val="00180E1C"/>
    <w:rsid w:val="00183867"/>
    <w:rsid w:val="0018572E"/>
    <w:rsid w:val="001959E5"/>
    <w:rsid w:val="00195CC0"/>
    <w:rsid w:val="0019730A"/>
    <w:rsid w:val="001B6012"/>
    <w:rsid w:val="001C0A12"/>
    <w:rsid w:val="001C2996"/>
    <w:rsid w:val="001D493C"/>
    <w:rsid w:val="001E493B"/>
    <w:rsid w:val="00202A21"/>
    <w:rsid w:val="00216EE7"/>
    <w:rsid w:val="0022017D"/>
    <w:rsid w:val="00224B8E"/>
    <w:rsid w:val="00225761"/>
    <w:rsid w:val="0023689B"/>
    <w:rsid w:val="002429C4"/>
    <w:rsid w:val="00257EEF"/>
    <w:rsid w:val="0026136A"/>
    <w:rsid w:val="00276CD1"/>
    <w:rsid w:val="00282181"/>
    <w:rsid w:val="0029096A"/>
    <w:rsid w:val="00291094"/>
    <w:rsid w:val="00294CB3"/>
    <w:rsid w:val="0029589D"/>
    <w:rsid w:val="002A3A40"/>
    <w:rsid w:val="002B284C"/>
    <w:rsid w:val="002B7BFE"/>
    <w:rsid w:val="002C06AB"/>
    <w:rsid w:val="002C21AD"/>
    <w:rsid w:val="002D06E4"/>
    <w:rsid w:val="002D37B7"/>
    <w:rsid w:val="002D4061"/>
    <w:rsid w:val="002D7F3B"/>
    <w:rsid w:val="002E3BB2"/>
    <w:rsid w:val="002E7F82"/>
    <w:rsid w:val="002F26CF"/>
    <w:rsid w:val="003122DA"/>
    <w:rsid w:val="003233D8"/>
    <w:rsid w:val="00323447"/>
    <w:rsid w:val="0032526D"/>
    <w:rsid w:val="003325DD"/>
    <w:rsid w:val="00334926"/>
    <w:rsid w:val="00335B5E"/>
    <w:rsid w:val="0034489A"/>
    <w:rsid w:val="003525E8"/>
    <w:rsid w:val="00370478"/>
    <w:rsid w:val="003724D9"/>
    <w:rsid w:val="0038127C"/>
    <w:rsid w:val="00386F85"/>
    <w:rsid w:val="00393954"/>
    <w:rsid w:val="00393C55"/>
    <w:rsid w:val="003A3BF1"/>
    <w:rsid w:val="003B398F"/>
    <w:rsid w:val="003B5E3B"/>
    <w:rsid w:val="003B7D44"/>
    <w:rsid w:val="003C04C7"/>
    <w:rsid w:val="003C060A"/>
    <w:rsid w:val="003C27DA"/>
    <w:rsid w:val="003D4040"/>
    <w:rsid w:val="003E5EB0"/>
    <w:rsid w:val="003E6AD4"/>
    <w:rsid w:val="00404E4E"/>
    <w:rsid w:val="004063F3"/>
    <w:rsid w:val="00425F33"/>
    <w:rsid w:val="0043028D"/>
    <w:rsid w:val="00456B06"/>
    <w:rsid w:val="0046098B"/>
    <w:rsid w:val="004830EF"/>
    <w:rsid w:val="00484FD8"/>
    <w:rsid w:val="00485007"/>
    <w:rsid w:val="004855E2"/>
    <w:rsid w:val="004A3BE3"/>
    <w:rsid w:val="004A5082"/>
    <w:rsid w:val="004D0D5C"/>
    <w:rsid w:val="004F1FE0"/>
    <w:rsid w:val="0050308B"/>
    <w:rsid w:val="00511753"/>
    <w:rsid w:val="00522C53"/>
    <w:rsid w:val="00525065"/>
    <w:rsid w:val="005259A8"/>
    <w:rsid w:val="00551EC3"/>
    <w:rsid w:val="005579BC"/>
    <w:rsid w:val="00563670"/>
    <w:rsid w:val="00566004"/>
    <w:rsid w:val="00566B86"/>
    <w:rsid w:val="005714F4"/>
    <w:rsid w:val="005768B2"/>
    <w:rsid w:val="00576A0D"/>
    <w:rsid w:val="00577581"/>
    <w:rsid w:val="005873EF"/>
    <w:rsid w:val="00587C66"/>
    <w:rsid w:val="005948BC"/>
    <w:rsid w:val="005B0672"/>
    <w:rsid w:val="005C006B"/>
    <w:rsid w:val="005C0CB0"/>
    <w:rsid w:val="005C4F5F"/>
    <w:rsid w:val="005C79EF"/>
    <w:rsid w:val="005D1615"/>
    <w:rsid w:val="005D4A9E"/>
    <w:rsid w:val="005E05D0"/>
    <w:rsid w:val="005E5EFA"/>
    <w:rsid w:val="005F1A64"/>
    <w:rsid w:val="006017F6"/>
    <w:rsid w:val="00612537"/>
    <w:rsid w:val="00614CDE"/>
    <w:rsid w:val="00630157"/>
    <w:rsid w:val="006322FD"/>
    <w:rsid w:val="00651426"/>
    <w:rsid w:val="0065341B"/>
    <w:rsid w:val="006631D1"/>
    <w:rsid w:val="00672225"/>
    <w:rsid w:val="006779CC"/>
    <w:rsid w:val="00680BC7"/>
    <w:rsid w:val="006827EB"/>
    <w:rsid w:val="006846B5"/>
    <w:rsid w:val="0068573F"/>
    <w:rsid w:val="00686484"/>
    <w:rsid w:val="006969A0"/>
    <w:rsid w:val="006A6CD3"/>
    <w:rsid w:val="006A73B2"/>
    <w:rsid w:val="006C0089"/>
    <w:rsid w:val="006C207F"/>
    <w:rsid w:val="006E15CF"/>
    <w:rsid w:val="006E187A"/>
    <w:rsid w:val="00702C05"/>
    <w:rsid w:val="00726668"/>
    <w:rsid w:val="007341AF"/>
    <w:rsid w:val="00736E55"/>
    <w:rsid w:val="007601A4"/>
    <w:rsid w:val="00775153"/>
    <w:rsid w:val="007761E6"/>
    <w:rsid w:val="00785A70"/>
    <w:rsid w:val="0079256B"/>
    <w:rsid w:val="0079355A"/>
    <w:rsid w:val="007C0387"/>
    <w:rsid w:val="007C28EE"/>
    <w:rsid w:val="007C5428"/>
    <w:rsid w:val="007C5613"/>
    <w:rsid w:val="007C6E82"/>
    <w:rsid w:val="007E235F"/>
    <w:rsid w:val="007F2F4B"/>
    <w:rsid w:val="00805AA4"/>
    <w:rsid w:val="008114F6"/>
    <w:rsid w:val="0083151C"/>
    <w:rsid w:val="00856AA3"/>
    <w:rsid w:val="008844C2"/>
    <w:rsid w:val="008960C4"/>
    <w:rsid w:val="008B69E2"/>
    <w:rsid w:val="008D03A1"/>
    <w:rsid w:val="008D2733"/>
    <w:rsid w:val="008D3C6E"/>
    <w:rsid w:val="008E1F24"/>
    <w:rsid w:val="008E70B1"/>
    <w:rsid w:val="008F22AD"/>
    <w:rsid w:val="00915B24"/>
    <w:rsid w:val="00926F44"/>
    <w:rsid w:val="00941781"/>
    <w:rsid w:val="00941CC9"/>
    <w:rsid w:val="00942030"/>
    <w:rsid w:val="009433A1"/>
    <w:rsid w:val="009840B5"/>
    <w:rsid w:val="009C1DDE"/>
    <w:rsid w:val="009C37CE"/>
    <w:rsid w:val="009D4037"/>
    <w:rsid w:val="009E3119"/>
    <w:rsid w:val="009F3FEF"/>
    <w:rsid w:val="009F67B7"/>
    <w:rsid w:val="009F7620"/>
    <w:rsid w:val="00A01C09"/>
    <w:rsid w:val="00A0554D"/>
    <w:rsid w:val="00A06C84"/>
    <w:rsid w:val="00A1509F"/>
    <w:rsid w:val="00A21565"/>
    <w:rsid w:val="00A2674D"/>
    <w:rsid w:val="00A3079F"/>
    <w:rsid w:val="00A31A3F"/>
    <w:rsid w:val="00A329FB"/>
    <w:rsid w:val="00A33188"/>
    <w:rsid w:val="00A3356C"/>
    <w:rsid w:val="00A4467E"/>
    <w:rsid w:val="00A57317"/>
    <w:rsid w:val="00A67330"/>
    <w:rsid w:val="00A75850"/>
    <w:rsid w:val="00A9152F"/>
    <w:rsid w:val="00AA02D3"/>
    <w:rsid w:val="00AA61DB"/>
    <w:rsid w:val="00AB28D6"/>
    <w:rsid w:val="00AD050E"/>
    <w:rsid w:val="00AD4503"/>
    <w:rsid w:val="00AE63DA"/>
    <w:rsid w:val="00AF3055"/>
    <w:rsid w:val="00AF33E4"/>
    <w:rsid w:val="00AF6A63"/>
    <w:rsid w:val="00B11611"/>
    <w:rsid w:val="00B2302D"/>
    <w:rsid w:val="00B2684F"/>
    <w:rsid w:val="00B377C7"/>
    <w:rsid w:val="00B42E58"/>
    <w:rsid w:val="00B4793F"/>
    <w:rsid w:val="00B507D7"/>
    <w:rsid w:val="00B732E4"/>
    <w:rsid w:val="00B73F2E"/>
    <w:rsid w:val="00B76211"/>
    <w:rsid w:val="00B76841"/>
    <w:rsid w:val="00B86E9D"/>
    <w:rsid w:val="00B879C8"/>
    <w:rsid w:val="00BA7584"/>
    <w:rsid w:val="00BB3914"/>
    <w:rsid w:val="00BC4F23"/>
    <w:rsid w:val="00C10E47"/>
    <w:rsid w:val="00C12C97"/>
    <w:rsid w:val="00C13A97"/>
    <w:rsid w:val="00C21CB3"/>
    <w:rsid w:val="00C2667A"/>
    <w:rsid w:val="00C40882"/>
    <w:rsid w:val="00C40EC4"/>
    <w:rsid w:val="00C40F47"/>
    <w:rsid w:val="00C453E1"/>
    <w:rsid w:val="00C5125F"/>
    <w:rsid w:val="00C5566D"/>
    <w:rsid w:val="00C5656C"/>
    <w:rsid w:val="00C83717"/>
    <w:rsid w:val="00C86301"/>
    <w:rsid w:val="00C90843"/>
    <w:rsid w:val="00C97597"/>
    <w:rsid w:val="00CA6FBA"/>
    <w:rsid w:val="00CB1602"/>
    <w:rsid w:val="00CB1B1F"/>
    <w:rsid w:val="00CB255E"/>
    <w:rsid w:val="00CB6B56"/>
    <w:rsid w:val="00CC505D"/>
    <w:rsid w:val="00CD5B3B"/>
    <w:rsid w:val="00CE40B2"/>
    <w:rsid w:val="00CE49DE"/>
    <w:rsid w:val="00CF1C51"/>
    <w:rsid w:val="00D01BB9"/>
    <w:rsid w:val="00D021F7"/>
    <w:rsid w:val="00D221B5"/>
    <w:rsid w:val="00D30CE2"/>
    <w:rsid w:val="00D31908"/>
    <w:rsid w:val="00D33B97"/>
    <w:rsid w:val="00D54B90"/>
    <w:rsid w:val="00D57351"/>
    <w:rsid w:val="00D83406"/>
    <w:rsid w:val="00D85CB4"/>
    <w:rsid w:val="00D868B6"/>
    <w:rsid w:val="00D87AF7"/>
    <w:rsid w:val="00DA0CD3"/>
    <w:rsid w:val="00DA3034"/>
    <w:rsid w:val="00DA5C28"/>
    <w:rsid w:val="00DA6C9D"/>
    <w:rsid w:val="00DB66EF"/>
    <w:rsid w:val="00DC0550"/>
    <w:rsid w:val="00DE4B7B"/>
    <w:rsid w:val="00DF3788"/>
    <w:rsid w:val="00DF4118"/>
    <w:rsid w:val="00DF6961"/>
    <w:rsid w:val="00E107D1"/>
    <w:rsid w:val="00E10EB3"/>
    <w:rsid w:val="00E119AE"/>
    <w:rsid w:val="00E16128"/>
    <w:rsid w:val="00E2569A"/>
    <w:rsid w:val="00E2657A"/>
    <w:rsid w:val="00E272DD"/>
    <w:rsid w:val="00E30763"/>
    <w:rsid w:val="00E35EF9"/>
    <w:rsid w:val="00E3627B"/>
    <w:rsid w:val="00E36E0B"/>
    <w:rsid w:val="00E371F8"/>
    <w:rsid w:val="00E47BF8"/>
    <w:rsid w:val="00E56807"/>
    <w:rsid w:val="00E73A67"/>
    <w:rsid w:val="00E9221F"/>
    <w:rsid w:val="00E97654"/>
    <w:rsid w:val="00EA0152"/>
    <w:rsid w:val="00ED1B34"/>
    <w:rsid w:val="00EE66B7"/>
    <w:rsid w:val="00EF5D21"/>
    <w:rsid w:val="00EF7F15"/>
    <w:rsid w:val="00F0302F"/>
    <w:rsid w:val="00F0441D"/>
    <w:rsid w:val="00F068B0"/>
    <w:rsid w:val="00F10156"/>
    <w:rsid w:val="00F10504"/>
    <w:rsid w:val="00F12533"/>
    <w:rsid w:val="00F15D8D"/>
    <w:rsid w:val="00F16179"/>
    <w:rsid w:val="00F17788"/>
    <w:rsid w:val="00F2513E"/>
    <w:rsid w:val="00F31D55"/>
    <w:rsid w:val="00F4315F"/>
    <w:rsid w:val="00F46D97"/>
    <w:rsid w:val="00F723A1"/>
    <w:rsid w:val="00F73CFE"/>
    <w:rsid w:val="00F90A86"/>
    <w:rsid w:val="00FA77CD"/>
    <w:rsid w:val="00FB47FA"/>
    <w:rsid w:val="00FB5A02"/>
    <w:rsid w:val="00FC04BD"/>
    <w:rsid w:val="00FD1E88"/>
    <w:rsid w:val="00FD6751"/>
    <w:rsid w:val="00FE45BB"/>
    <w:rsid w:val="00FE48C0"/>
    <w:rsid w:val="00FE5BA2"/>
    <w:rsid w:val="00FF4E0F"/>
    <w:rsid w:val="00FF62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771E636"/>
  <w15:docId w15:val="{0130C848-7FEC-E347-9B45-9DB539A9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17EC"/>
    <w:rPr>
      <w:rFonts w:ascii="Palatino" w:hAnsi="Palatin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05AA4"/>
    <w:pPr>
      <w:tabs>
        <w:tab w:val="center" w:pos="4320"/>
        <w:tab w:val="right" w:pos="8640"/>
      </w:tabs>
    </w:pPr>
  </w:style>
  <w:style w:type="character" w:customStyle="1" w:styleId="HeaderChar">
    <w:name w:val="Header Char"/>
    <w:basedOn w:val="DefaultParagraphFont"/>
    <w:link w:val="Header"/>
    <w:uiPriority w:val="99"/>
    <w:semiHidden/>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 w:type="paragraph" w:styleId="FootnoteText">
    <w:name w:val="footnote text"/>
    <w:basedOn w:val="Normal"/>
    <w:link w:val="FootnoteTextChar"/>
    <w:rsid w:val="008960C4"/>
  </w:style>
  <w:style w:type="character" w:customStyle="1" w:styleId="FootnoteTextChar">
    <w:name w:val="Footnote Text Char"/>
    <w:basedOn w:val="DefaultParagraphFont"/>
    <w:link w:val="FootnoteText"/>
    <w:rsid w:val="008960C4"/>
    <w:rPr>
      <w:rFonts w:ascii="Palatino" w:hAnsi="Palatino"/>
    </w:rPr>
  </w:style>
  <w:style w:type="character" w:styleId="FootnoteReference">
    <w:name w:val="footnote reference"/>
    <w:basedOn w:val="DefaultParagraphFont"/>
    <w:rsid w:val="008960C4"/>
    <w:rPr>
      <w:vertAlign w:val="superscript"/>
    </w:rPr>
  </w:style>
  <w:style w:type="character" w:customStyle="1" w:styleId="apple-converted-space">
    <w:name w:val="apple-converted-space"/>
    <w:basedOn w:val="DefaultParagraphFont"/>
    <w:rsid w:val="008E70B1"/>
  </w:style>
  <w:style w:type="paragraph" w:customStyle="1" w:styleId="gmail-msonospacing">
    <w:name w:val="gmail-msonospacing"/>
    <w:basedOn w:val="Normal"/>
    <w:rsid w:val="008D03A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949343">
      <w:bodyDiv w:val="1"/>
      <w:marLeft w:val="0"/>
      <w:marRight w:val="0"/>
      <w:marTop w:val="0"/>
      <w:marBottom w:val="0"/>
      <w:divBdr>
        <w:top w:val="none" w:sz="0" w:space="0" w:color="auto"/>
        <w:left w:val="none" w:sz="0" w:space="0" w:color="auto"/>
        <w:bottom w:val="none" w:sz="0" w:space="0" w:color="auto"/>
        <w:right w:val="none" w:sz="0" w:space="0" w:color="auto"/>
      </w:divBdr>
    </w:div>
    <w:div w:id="894389118">
      <w:bodyDiv w:val="1"/>
      <w:marLeft w:val="0"/>
      <w:marRight w:val="0"/>
      <w:marTop w:val="0"/>
      <w:marBottom w:val="0"/>
      <w:divBdr>
        <w:top w:val="none" w:sz="0" w:space="0" w:color="auto"/>
        <w:left w:val="none" w:sz="0" w:space="0" w:color="auto"/>
        <w:bottom w:val="none" w:sz="0" w:space="0" w:color="auto"/>
        <w:right w:val="none" w:sz="0" w:space="0" w:color="auto"/>
      </w:divBdr>
    </w:div>
    <w:div w:id="1325012418">
      <w:bodyDiv w:val="1"/>
      <w:marLeft w:val="0"/>
      <w:marRight w:val="0"/>
      <w:marTop w:val="0"/>
      <w:marBottom w:val="0"/>
      <w:divBdr>
        <w:top w:val="none" w:sz="0" w:space="0" w:color="auto"/>
        <w:left w:val="none" w:sz="0" w:space="0" w:color="auto"/>
        <w:bottom w:val="none" w:sz="0" w:space="0" w:color="auto"/>
        <w:right w:val="none" w:sz="0" w:space="0" w:color="auto"/>
      </w:divBdr>
      <w:divsChild>
        <w:div w:id="2014061789">
          <w:marLeft w:val="0"/>
          <w:marRight w:val="0"/>
          <w:marTop w:val="0"/>
          <w:marBottom w:val="0"/>
          <w:divBdr>
            <w:top w:val="none" w:sz="0" w:space="0" w:color="auto"/>
            <w:left w:val="none" w:sz="0" w:space="0" w:color="auto"/>
            <w:bottom w:val="none" w:sz="0" w:space="0" w:color="auto"/>
            <w:right w:val="none" w:sz="0" w:space="0" w:color="auto"/>
          </w:divBdr>
          <w:divsChild>
            <w:div w:id="1722558863">
              <w:marLeft w:val="0"/>
              <w:marRight w:val="0"/>
              <w:marTop w:val="0"/>
              <w:marBottom w:val="0"/>
              <w:divBdr>
                <w:top w:val="none" w:sz="0" w:space="0" w:color="auto"/>
                <w:left w:val="none" w:sz="0" w:space="0" w:color="auto"/>
                <w:bottom w:val="none" w:sz="0" w:space="0" w:color="auto"/>
                <w:right w:val="none" w:sz="0" w:space="0" w:color="auto"/>
              </w:divBdr>
              <w:divsChild>
                <w:div w:id="16868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1099</TotalTime>
  <Pages>2</Pages>
  <Words>913</Words>
  <Characters>5207</Characters>
  <Application>Microsoft Office Word</Application>
  <DocSecurity>0</DocSecurity>
  <Lines>43</Lines>
  <Paragraphs>12</Paragraphs>
  <ScaleCrop>false</ScaleCrop>
  <Company>Descanso Rodents</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Microsoft Office User</cp:lastModifiedBy>
  <cp:revision>164</cp:revision>
  <cp:lastPrinted>2014-07-22T17:15:00Z</cp:lastPrinted>
  <dcterms:created xsi:type="dcterms:W3CDTF">2013-07-10T21:17:00Z</dcterms:created>
  <dcterms:modified xsi:type="dcterms:W3CDTF">2020-06-30T22:21:00Z</dcterms:modified>
</cp:coreProperties>
</file>