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8F" w:rsidRDefault="00C1628F" w:rsidP="006D0ABA">
      <w:pPr>
        <w:widowControl w:val="0"/>
        <w:autoSpaceDE w:val="0"/>
        <w:autoSpaceDN w:val="0"/>
        <w:adjustRightInd w:val="0"/>
        <w:jc w:val="both"/>
        <w:rPr>
          <w:rFonts w:cs="Times New Roman"/>
        </w:rPr>
      </w:pPr>
      <w:r>
        <w:rPr>
          <w:rFonts w:cs="Times New Roman"/>
        </w:rPr>
        <w:t xml:space="preserve">Devotion on Lenten Hymns - </w:t>
      </w:r>
      <w:r w:rsidRPr="00C1628F">
        <w:rPr>
          <w:rFonts w:cs="Times New Roman"/>
          <w:i/>
        </w:rPr>
        <w:t xml:space="preserve">Lord </w:t>
      </w:r>
      <w:proofErr w:type="spellStart"/>
      <w:r w:rsidRPr="00C1628F">
        <w:rPr>
          <w:rFonts w:cs="Times New Roman"/>
          <w:i/>
        </w:rPr>
        <w:t>Jesu</w:t>
      </w:r>
      <w:proofErr w:type="spellEnd"/>
      <w:r w:rsidRPr="00C1628F">
        <w:rPr>
          <w:rFonts w:cs="Times New Roman"/>
          <w:i/>
        </w:rPr>
        <w:t>, Who at Lazarus' Tomb</w:t>
      </w:r>
      <w:r>
        <w:rPr>
          <w:rFonts w:cs="Times New Roman"/>
        </w:rPr>
        <w:t xml:space="preserve"> </w:t>
      </w:r>
      <w:r w:rsidR="00986393" w:rsidRPr="006D0ABA">
        <w:rPr>
          <w:rFonts w:cs="Times New Roman"/>
        </w:rPr>
        <w:t xml:space="preserve"> </w:t>
      </w:r>
      <w:r>
        <w:rPr>
          <w:rFonts w:cs="Times New Roman"/>
        </w:rPr>
        <w:t>-</w:t>
      </w:r>
      <w:r w:rsidR="00986393" w:rsidRPr="006D0ABA">
        <w:rPr>
          <w:rFonts w:cs="Times New Roman"/>
        </w:rPr>
        <w:t>1 March 2016</w:t>
      </w:r>
      <w:r>
        <w:rPr>
          <w:rFonts w:cs="Times New Roman"/>
        </w:rPr>
        <w:t>,</w:t>
      </w:r>
      <w:r w:rsidR="00986393" w:rsidRPr="006D0ABA">
        <w:rPr>
          <w:rFonts w:cs="Times New Roman"/>
        </w:rPr>
        <w:t xml:space="preserve"> Anno Domini</w:t>
      </w:r>
    </w:p>
    <w:p w:rsidR="006D0ABA" w:rsidRPr="00C1628F" w:rsidRDefault="006D0ABA" w:rsidP="006D0ABA">
      <w:pPr>
        <w:widowControl w:val="0"/>
        <w:autoSpaceDE w:val="0"/>
        <w:autoSpaceDN w:val="0"/>
        <w:adjustRightInd w:val="0"/>
        <w:jc w:val="both"/>
        <w:rPr>
          <w:rFonts w:cs="Times New Roman"/>
          <w:sz w:val="12"/>
        </w:rPr>
      </w:pPr>
    </w:p>
    <w:p w:rsidR="00C1628F" w:rsidRDefault="00C1628F" w:rsidP="00C1628F">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2159570" cy="3009900"/>
            <wp:effectExtent l="25400" t="0" r="0" b="0"/>
            <wp:docPr id="1" name="Picture 1" descr=":lazarus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arus_res.jpg"/>
                    <pic:cNvPicPr>
                      <a:picLocks noChangeAspect="1" noChangeArrowheads="1"/>
                    </pic:cNvPicPr>
                  </pic:nvPicPr>
                  <pic:blipFill>
                    <a:blip r:embed="rId4"/>
                    <a:srcRect/>
                    <a:stretch>
                      <a:fillRect/>
                    </a:stretch>
                  </pic:blipFill>
                  <pic:spPr bwMode="auto">
                    <a:xfrm>
                      <a:off x="0" y="0"/>
                      <a:ext cx="2159570" cy="3009900"/>
                    </a:xfrm>
                    <a:prstGeom prst="rect">
                      <a:avLst/>
                    </a:prstGeom>
                    <a:noFill/>
                    <a:ln w="9525">
                      <a:noFill/>
                      <a:miter lim="800000"/>
                      <a:headEnd/>
                      <a:tailEnd/>
                    </a:ln>
                  </pic:spPr>
                </pic:pic>
              </a:graphicData>
            </a:graphic>
          </wp:inline>
        </w:drawing>
      </w:r>
    </w:p>
    <w:p w:rsidR="00986393" w:rsidRPr="00C1628F" w:rsidRDefault="00986393" w:rsidP="006D0ABA">
      <w:pPr>
        <w:widowControl w:val="0"/>
        <w:autoSpaceDE w:val="0"/>
        <w:autoSpaceDN w:val="0"/>
        <w:adjustRightInd w:val="0"/>
        <w:jc w:val="both"/>
        <w:rPr>
          <w:rFonts w:cs="Georgia"/>
          <w:sz w:val="14"/>
          <w:szCs w:val="28"/>
        </w:rPr>
      </w:pPr>
    </w:p>
    <w:p w:rsidR="006D0ABA" w:rsidRDefault="00986393" w:rsidP="006D0ABA">
      <w:pPr>
        <w:widowControl w:val="0"/>
        <w:autoSpaceDE w:val="0"/>
        <w:autoSpaceDN w:val="0"/>
        <w:adjustRightInd w:val="0"/>
        <w:jc w:val="both"/>
        <w:rPr>
          <w:rFonts w:cs="Times New Roman"/>
        </w:rPr>
      </w:pPr>
      <w:r w:rsidRPr="006D0ABA">
        <w:rPr>
          <w:rFonts w:cs="Times New Roman"/>
          <w:i/>
          <w:iCs/>
        </w:rPr>
        <w:t>He cried with a loud voice, ‘</w:t>
      </w:r>
      <w:r w:rsidRPr="006D0ABA">
        <w:rPr>
          <w:rFonts w:cs="Times New Roman"/>
          <w:i/>
          <w:iCs/>
          <w:color w:val="FF0000"/>
        </w:rPr>
        <w:t>Lazarus, come forth</w:t>
      </w:r>
      <w:r w:rsidRPr="006D0ABA">
        <w:rPr>
          <w:rFonts w:cs="Times New Roman"/>
          <w:i/>
          <w:iCs/>
        </w:rPr>
        <w:t>.’ And he that was dead came forth, bound hand and foot with grave clothes.</w:t>
      </w:r>
      <w:r w:rsidR="006D0ABA">
        <w:rPr>
          <w:rFonts w:cs="Times New Roman"/>
        </w:rPr>
        <w:t xml:space="preserve"> </w:t>
      </w:r>
      <w:r w:rsidRPr="006D0ABA">
        <w:rPr>
          <w:rFonts w:cs="Times New Roman"/>
        </w:rPr>
        <w:t xml:space="preserve"> </w:t>
      </w:r>
      <w:r w:rsidR="006D0ABA" w:rsidRPr="006D0ABA">
        <w:rPr>
          <w:rFonts w:cs="Times New Roman"/>
          <w:sz w:val="20"/>
        </w:rPr>
        <w:t>(</w:t>
      </w:r>
      <w:r w:rsidRPr="006D0ABA">
        <w:rPr>
          <w:rFonts w:cs="Times New Roman"/>
          <w:sz w:val="20"/>
        </w:rPr>
        <w:t>John 11:43-44</w:t>
      </w:r>
      <w:r w:rsidR="006D0ABA" w:rsidRPr="006D0ABA">
        <w:rPr>
          <w:rFonts w:cs="Times New Roman"/>
          <w:sz w:val="20"/>
        </w:rPr>
        <w:t>)</w:t>
      </w:r>
    </w:p>
    <w:p w:rsidR="00986393" w:rsidRPr="006D0ABA" w:rsidRDefault="00986393" w:rsidP="006D0ABA">
      <w:pPr>
        <w:widowControl w:val="0"/>
        <w:autoSpaceDE w:val="0"/>
        <w:autoSpaceDN w:val="0"/>
        <w:adjustRightInd w:val="0"/>
        <w:jc w:val="both"/>
        <w:rPr>
          <w:rFonts w:cs="Georgia"/>
          <w:sz w:val="28"/>
          <w:szCs w:val="28"/>
        </w:rPr>
      </w:pPr>
    </w:p>
    <w:p w:rsidR="001805CD" w:rsidRDefault="00986393" w:rsidP="006D0ABA">
      <w:pPr>
        <w:widowControl w:val="0"/>
        <w:autoSpaceDE w:val="0"/>
        <w:autoSpaceDN w:val="0"/>
        <w:adjustRightInd w:val="0"/>
        <w:jc w:val="both"/>
        <w:rPr>
          <w:rFonts w:cs="Times New Roman"/>
        </w:rPr>
      </w:pPr>
      <w:r w:rsidRPr="006D0ABA">
        <w:rPr>
          <w:rFonts w:cs="Times New Roman"/>
        </w:rPr>
        <w:t xml:space="preserve">            In the days just preceding the Passion of our Lord, He continued to heal and to touch sinners with healing mercies. On His weary way to Calvary, He healed blind </w:t>
      </w:r>
      <w:proofErr w:type="spellStart"/>
      <w:r w:rsidRPr="006D0ABA">
        <w:rPr>
          <w:rFonts w:cs="Times New Roman"/>
        </w:rPr>
        <w:t>Bartemaeus</w:t>
      </w:r>
      <w:proofErr w:type="spellEnd"/>
      <w:r w:rsidRPr="006D0ABA">
        <w:rPr>
          <w:rFonts w:cs="Times New Roman"/>
        </w:rPr>
        <w:t xml:space="preserve"> just outside the gates of Jericho by restoring both his sight and his soul as well. He healed the woman with an issue of blood of twelve years duration, and He called the dead and odorous body of Lazarus, entombed for four days, out from the stoned-cold tomb and commanded that his grave clothes be removed and "</w:t>
      </w:r>
      <w:r w:rsidRPr="006D0ABA">
        <w:rPr>
          <w:rFonts w:cs="Times New Roman"/>
          <w:b/>
          <w:bCs/>
          <w:i/>
          <w:iCs/>
          <w:color w:val="FB0007"/>
        </w:rPr>
        <w:t>set him free</w:t>
      </w:r>
      <w:r w:rsidRPr="006D0ABA">
        <w:rPr>
          <w:rFonts w:cs="Times New Roman"/>
        </w:rPr>
        <w:t>."</w:t>
      </w:r>
    </w:p>
    <w:p w:rsidR="00900DD2" w:rsidRPr="00900DD2" w:rsidRDefault="00900DD2" w:rsidP="00900DD2">
      <w:pPr>
        <w:widowControl w:val="0"/>
        <w:autoSpaceDE w:val="0"/>
        <w:autoSpaceDN w:val="0"/>
        <w:adjustRightInd w:val="0"/>
        <w:ind w:firstLine="720"/>
        <w:jc w:val="both"/>
        <w:rPr>
          <w:rFonts w:cs="Times New Roman"/>
          <w:sz w:val="14"/>
        </w:rPr>
      </w:pPr>
    </w:p>
    <w:p w:rsidR="001805CD" w:rsidRDefault="00986393" w:rsidP="006D0ABA">
      <w:pPr>
        <w:widowControl w:val="0"/>
        <w:autoSpaceDE w:val="0"/>
        <w:autoSpaceDN w:val="0"/>
        <w:adjustRightInd w:val="0"/>
        <w:jc w:val="both"/>
        <w:rPr>
          <w:rFonts w:cs="Times New Roman"/>
        </w:rPr>
      </w:pPr>
      <w:r w:rsidRPr="006D0ABA">
        <w:rPr>
          <w:rFonts w:cs="Times New Roman"/>
        </w:rPr>
        <w:t>            This hymn is particularly applicable to our Lenten observation. It involves the resurrection to life of one dead and without hope. Now Jesus is on His way to die in our stead that we, too, might live anew and, not for a short earthly life, but eternally with the Father in Heaven.</w:t>
      </w:r>
    </w:p>
    <w:p w:rsidR="00900DD2" w:rsidRPr="00900DD2" w:rsidRDefault="00900DD2" w:rsidP="00900DD2">
      <w:pPr>
        <w:widowControl w:val="0"/>
        <w:autoSpaceDE w:val="0"/>
        <w:autoSpaceDN w:val="0"/>
        <w:adjustRightInd w:val="0"/>
        <w:ind w:firstLine="720"/>
        <w:jc w:val="both"/>
        <w:rPr>
          <w:rFonts w:cs="Times New Roman"/>
          <w:sz w:val="14"/>
        </w:rPr>
      </w:pPr>
    </w:p>
    <w:p w:rsidR="00986393" w:rsidRPr="006D0ABA" w:rsidRDefault="00986393" w:rsidP="006D0ABA">
      <w:pPr>
        <w:widowControl w:val="0"/>
        <w:autoSpaceDE w:val="0"/>
        <w:autoSpaceDN w:val="0"/>
        <w:adjustRightInd w:val="0"/>
        <w:jc w:val="both"/>
        <w:rPr>
          <w:rFonts w:cs="Georgia"/>
          <w:sz w:val="28"/>
          <w:szCs w:val="28"/>
        </w:rPr>
      </w:pPr>
      <w:r w:rsidRPr="006D0ABA">
        <w:rPr>
          <w:rFonts w:cs="Times New Roman"/>
        </w:rPr>
        <w:t xml:space="preserve">            </w:t>
      </w:r>
      <w:proofErr w:type="gramStart"/>
      <w:r w:rsidRPr="006D0ABA">
        <w:rPr>
          <w:rFonts w:cs="Times New Roman"/>
        </w:rPr>
        <w:t xml:space="preserve">The hymn is composed by Hardwicke D. </w:t>
      </w:r>
      <w:proofErr w:type="spellStart"/>
      <w:r w:rsidRPr="006D0ABA">
        <w:rPr>
          <w:rFonts w:cs="Times New Roman"/>
        </w:rPr>
        <w:t>Rawnsley</w:t>
      </w:r>
      <w:proofErr w:type="spellEnd"/>
      <w:proofErr w:type="gramEnd"/>
      <w:r w:rsidRPr="006D0ABA">
        <w:rPr>
          <w:rFonts w:cs="Times New Roman"/>
        </w:rPr>
        <w:t xml:space="preserve"> in 1922. He was Anglican cleric and writer. The music is named, </w:t>
      </w:r>
      <w:r w:rsidRPr="006D0ABA">
        <w:rPr>
          <w:rFonts w:cs="Times New Roman"/>
          <w:i/>
          <w:iCs/>
        </w:rPr>
        <w:t>Gibbons</w:t>
      </w:r>
      <w:r w:rsidRPr="006D0ABA">
        <w:rPr>
          <w:rFonts w:cs="Times New Roman"/>
        </w:rPr>
        <w:t>, by Orlando Gibbons.</w:t>
      </w:r>
    </w:p>
    <w:p w:rsidR="00986393" w:rsidRPr="006D0ABA" w:rsidRDefault="00986393" w:rsidP="006D0ABA">
      <w:pPr>
        <w:widowControl w:val="0"/>
        <w:autoSpaceDE w:val="0"/>
        <w:autoSpaceDN w:val="0"/>
        <w:adjustRightInd w:val="0"/>
        <w:jc w:val="both"/>
        <w:rPr>
          <w:rFonts w:cs="Georgia"/>
          <w:sz w:val="28"/>
          <w:szCs w:val="28"/>
        </w:rPr>
      </w:pPr>
      <w:r w:rsidRPr="006D0ABA">
        <w:rPr>
          <w:rFonts w:cs="Times New Roman"/>
        </w:rPr>
        <w:t> </w:t>
      </w:r>
    </w:p>
    <w:p w:rsidR="00986393" w:rsidRPr="006D0ABA" w:rsidRDefault="00986393" w:rsidP="001805CD">
      <w:pPr>
        <w:widowControl w:val="0"/>
        <w:autoSpaceDE w:val="0"/>
        <w:autoSpaceDN w:val="0"/>
        <w:adjustRightInd w:val="0"/>
        <w:jc w:val="center"/>
        <w:rPr>
          <w:rFonts w:cs="Georgia"/>
          <w:sz w:val="28"/>
          <w:szCs w:val="28"/>
        </w:rPr>
      </w:pPr>
      <w:r w:rsidRPr="006D0ABA">
        <w:rPr>
          <w:rFonts w:cs="Times New Roman"/>
          <w:b/>
          <w:bCs/>
        </w:rPr>
        <w:t xml:space="preserve">Lord </w:t>
      </w:r>
      <w:proofErr w:type="spellStart"/>
      <w:r w:rsidRPr="006D0ABA">
        <w:rPr>
          <w:rFonts w:cs="Times New Roman"/>
          <w:b/>
          <w:bCs/>
        </w:rPr>
        <w:t>Jesu</w:t>
      </w:r>
      <w:proofErr w:type="spellEnd"/>
      <w:r w:rsidRPr="006D0ABA">
        <w:rPr>
          <w:rFonts w:cs="Times New Roman"/>
          <w:b/>
          <w:bCs/>
        </w:rPr>
        <w:t>, Who At Lazarus' Tomb</w:t>
      </w:r>
    </w:p>
    <w:p w:rsidR="00986393" w:rsidRPr="006D0ABA" w:rsidRDefault="00986393" w:rsidP="006D0ABA">
      <w:pPr>
        <w:widowControl w:val="0"/>
        <w:autoSpaceDE w:val="0"/>
        <w:autoSpaceDN w:val="0"/>
        <w:adjustRightInd w:val="0"/>
        <w:jc w:val="both"/>
        <w:rPr>
          <w:rFonts w:cs="Georgia"/>
          <w:sz w:val="28"/>
          <w:szCs w:val="28"/>
        </w:rPr>
      </w:pPr>
      <w:r w:rsidRPr="006D0ABA">
        <w:rPr>
          <w:rFonts w:cs="Times New Roman"/>
          <w:b/>
          <w:bCs/>
          <w:sz w:val="16"/>
          <w:szCs w:val="16"/>
        </w:rPr>
        <w:t> </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 xml:space="preserve">Lord </w:t>
      </w:r>
      <w:proofErr w:type="spellStart"/>
      <w:r w:rsidRPr="006D0ABA">
        <w:rPr>
          <w:rFonts w:cs="Times New Roman"/>
          <w:i/>
          <w:iCs/>
        </w:rPr>
        <w:t>Jesu</w:t>
      </w:r>
      <w:proofErr w:type="spellEnd"/>
      <w:r w:rsidRPr="006D0ABA">
        <w:rPr>
          <w:rFonts w:cs="Times New Roman"/>
          <w:i/>
          <w:iCs/>
        </w:rPr>
        <w:t>, who at Lazarus’ tomb</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To weeping friends from death’s dark womb</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Didst bring new joy to life,</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Grant to the friends who stand forlorn</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A vision of that larger morn</w:t>
      </w:r>
    </w:p>
    <w:p w:rsidR="00986393" w:rsidRPr="006D0ABA" w:rsidRDefault="00986393" w:rsidP="001805CD">
      <w:pPr>
        <w:widowControl w:val="0"/>
        <w:autoSpaceDE w:val="0"/>
        <w:autoSpaceDN w:val="0"/>
        <w:adjustRightInd w:val="0"/>
        <w:ind w:left="1440"/>
        <w:jc w:val="both"/>
        <w:rPr>
          <w:rFonts w:cs="Georgia"/>
          <w:sz w:val="28"/>
          <w:szCs w:val="28"/>
        </w:rPr>
      </w:pPr>
      <w:r w:rsidRPr="006D0ABA">
        <w:rPr>
          <w:rFonts w:cs="Times New Roman"/>
          <w:i/>
          <w:iCs/>
        </w:rPr>
        <w:t>Where peace has conquered strife.</w:t>
      </w:r>
    </w:p>
    <w:p w:rsidR="00986393" w:rsidRPr="006D0ABA" w:rsidRDefault="00986393" w:rsidP="001805CD">
      <w:pPr>
        <w:widowControl w:val="0"/>
        <w:autoSpaceDE w:val="0"/>
        <w:autoSpaceDN w:val="0"/>
        <w:adjustRightInd w:val="0"/>
        <w:ind w:left="1440"/>
        <w:jc w:val="both"/>
        <w:rPr>
          <w:rFonts w:cs="Georgia"/>
          <w:sz w:val="28"/>
          <w:szCs w:val="28"/>
        </w:rPr>
      </w:pPr>
      <w:r w:rsidRPr="006D0ABA">
        <w:rPr>
          <w:rFonts w:cs="Times New Roman"/>
          <w:i/>
          <w:iCs/>
          <w:sz w:val="16"/>
          <w:szCs w:val="16"/>
        </w:rPr>
        <w:t> </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May we behold across the bar</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The dear immortals as they are,</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Empowered in act and will,</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With purer eyes to see their King,</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With fuller hearts His praise to sing,</w:t>
      </w:r>
    </w:p>
    <w:p w:rsidR="00986393" w:rsidRPr="006D0ABA" w:rsidRDefault="00986393" w:rsidP="001805CD">
      <w:pPr>
        <w:widowControl w:val="0"/>
        <w:autoSpaceDE w:val="0"/>
        <w:autoSpaceDN w:val="0"/>
        <w:adjustRightInd w:val="0"/>
        <w:ind w:left="1440"/>
        <w:jc w:val="both"/>
        <w:rPr>
          <w:rFonts w:cs="Georgia"/>
          <w:sz w:val="28"/>
          <w:szCs w:val="28"/>
        </w:rPr>
      </w:pPr>
      <w:r w:rsidRPr="006D0ABA">
        <w:rPr>
          <w:rFonts w:cs="Times New Roman"/>
          <w:i/>
          <w:iCs/>
        </w:rPr>
        <w:t>With strength to help us still;</w:t>
      </w:r>
    </w:p>
    <w:p w:rsidR="00986393" w:rsidRPr="006D0ABA" w:rsidRDefault="00986393" w:rsidP="001805CD">
      <w:pPr>
        <w:widowControl w:val="0"/>
        <w:autoSpaceDE w:val="0"/>
        <w:autoSpaceDN w:val="0"/>
        <w:adjustRightInd w:val="0"/>
        <w:ind w:left="1440"/>
        <w:jc w:val="both"/>
        <w:rPr>
          <w:rFonts w:cs="Georgia"/>
          <w:sz w:val="28"/>
          <w:szCs w:val="28"/>
        </w:rPr>
      </w:pPr>
      <w:r w:rsidRPr="006D0ABA">
        <w:rPr>
          <w:rFonts w:cs="Times New Roman"/>
          <w:i/>
          <w:iCs/>
          <w:sz w:val="16"/>
          <w:szCs w:val="16"/>
        </w:rPr>
        <w:t> </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Not fettered now by fleshly bond,</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But tireless in the great beyond,</w:t>
      </w:r>
    </w:p>
    <w:p w:rsidR="00986393" w:rsidRPr="006D0ABA" w:rsidRDefault="00986393" w:rsidP="001805CD">
      <w:pPr>
        <w:widowControl w:val="0"/>
        <w:autoSpaceDE w:val="0"/>
        <w:autoSpaceDN w:val="0"/>
        <w:adjustRightInd w:val="0"/>
        <w:ind w:left="1440"/>
        <w:jc w:val="both"/>
        <w:rPr>
          <w:rFonts w:cs="Times New Roman"/>
          <w:i/>
          <w:iCs/>
        </w:rPr>
      </w:pPr>
      <w:proofErr w:type="gramStart"/>
      <w:r w:rsidRPr="006D0ABA">
        <w:rPr>
          <w:rFonts w:cs="Times New Roman"/>
          <w:i/>
          <w:iCs/>
        </w:rPr>
        <w:t>And growing day by day.</w:t>
      </w:r>
      <w:proofErr w:type="gramEnd"/>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 xml:space="preserve">Can we not make their gladness </w:t>
      </w:r>
      <w:proofErr w:type="gramStart"/>
      <w:r w:rsidRPr="006D0ABA">
        <w:rPr>
          <w:rFonts w:cs="Times New Roman"/>
          <w:i/>
          <w:iCs/>
        </w:rPr>
        <w:t>ours,</w:t>
      </w:r>
      <w:proofErr w:type="gramEnd"/>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And share their thoughts, their added powers,</w:t>
      </w:r>
    </w:p>
    <w:p w:rsidR="00986393" w:rsidRPr="006D0ABA" w:rsidRDefault="00986393" w:rsidP="001805CD">
      <w:pPr>
        <w:widowControl w:val="0"/>
        <w:autoSpaceDE w:val="0"/>
        <w:autoSpaceDN w:val="0"/>
        <w:adjustRightInd w:val="0"/>
        <w:ind w:left="1440"/>
        <w:jc w:val="both"/>
        <w:rPr>
          <w:rFonts w:cs="Georgia"/>
          <w:sz w:val="28"/>
          <w:szCs w:val="28"/>
        </w:rPr>
      </w:pPr>
      <w:r w:rsidRPr="006D0ABA">
        <w:rPr>
          <w:rFonts w:cs="Times New Roman"/>
          <w:i/>
          <w:iCs/>
        </w:rPr>
        <w:t>And follow as we pray?</w:t>
      </w:r>
    </w:p>
    <w:p w:rsidR="00986393" w:rsidRPr="006D0ABA" w:rsidRDefault="00986393" w:rsidP="001805CD">
      <w:pPr>
        <w:widowControl w:val="0"/>
        <w:autoSpaceDE w:val="0"/>
        <w:autoSpaceDN w:val="0"/>
        <w:adjustRightInd w:val="0"/>
        <w:ind w:left="1440"/>
        <w:jc w:val="both"/>
        <w:rPr>
          <w:rFonts w:cs="Georgia"/>
          <w:sz w:val="28"/>
          <w:szCs w:val="28"/>
        </w:rPr>
      </w:pPr>
      <w:r w:rsidRPr="006D0ABA">
        <w:rPr>
          <w:rFonts w:cs="Times New Roman"/>
          <w:i/>
          <w:iCs/>
          <w:sz w:val="16"/>
          <w:szCs w:val="16"/>
        </w:rPr>
        <w:t> </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O Holy Ghost, the strength and guide</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Of those who to this earth have died,</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But live more near to God,</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Give us Thy grace to follow on,</w:t>
      </w:r>
    </w:p>
    <w:p w:rsidR="00986393" w:rsidRPr="006D0ABA" w:rsidRDefault="00986393" w:rsidP="001805CD">
      <w:pPr>
        <w:widowControl w:val="0"/>
        <w:autoSpaceDE w:val="0"/>
        <w:autoSpaceDN w:val="0"/>
        <w:adjustRightInd w:val="0"/>
        <w:ind w:left="1440"/>
        <w:jc w:val="both"/>
        <w:rPr>
          <w:rFonts w:cs="Times New Roman"/>
          <w:i/>
          <w:iCs/>
        </w:rPr>
      </w:pPr>
      <w:r w:rsidRPr="006D0ABA">
        <w:rPr>
          <w:rFonts w:cs="Times New Roman"/>
          <w:i/>
          <w:iCs/>
        </w:rPr>
        <w:t>Till we with them the crown have won</w:t>
      </w:r>
    </w:p>
    <w:p w:rsidR="00986393" w:rsidRPr="006D0ABA" w:rsidRDefault="00986393" w:rsidP="001805CD">
      <w:pPr>
        <w:widowControl w:val="0"/>
        <w:autoSpaceDE w:val="0"/>
        <w:autoSpaceDN w:val="0"/>
        <w:adjustRightInd w:val="0"/>
        <w:ind w:left="1440"/>
        <w:jc w:val="both"/>
        <w:rPr>
          <w:rFonts w:cs="Georgia"/>
          <w:sz w:val="28"/>
          <w:szCs w:val="28"/>
        </w:rPr>
      </w:pPr>
      <w:proofErr w:type="gramStart"/>
      <w:r w:rsidRPr="006D0ABA">
        <w:rPr>
          <w:rFonts w:cs="Times New Roman"/>
          <w:i/>
          <w:iCs/>
        </w:rPr>
        <w:t>Who duty’s paths have trod.</w:t>
      </w:r>
      <w:proofErr w:type="gramEnd"/>
    </w:p>
    <w:p w:rsidR="00986393" w:rsidRPr="006D0ABA" w:rsidRDefault="00986393" w:rsidP="006D0ABA">
      <w:pPr>
        <w:widowControl w:val="0"/>
        <w:autoSpaceDE w:val="0"/>
        <w:autoSpaceDN w:val="0"/>
        <w:adjustRightInd w:val="0"/>
        <w:jc w:val="both"/>
        <w:rPr>
          <w:rFonts w:cs="Georgia"/>
          <w:sz w:val="28"/>
          <w:szCs w:val="28"/>
        </w:rPr>
      </w:pPr>
      <w:r w:rsidRPr="006D0ABA">
        <w:rPr>
          <w:rFonts w:cs="Times New Roman"/>
          <w:i/>
          <w:iCs/>
        </w:rPr>
        <w:t> </w:t>
      </w:r>
    </w:p>
    <w:p w:rsidR="00900DD2" w:rsidRDefault="00986393" w:rsidP="006D0ABA">
      <w:pPr>
        <w:widowControl w:val="0"/>
        <w:autoSpaceDE w:val="0"/>
        <w:autoSpaceDN w:val="0"/>
        <w:adjustRightInd w:val="0"/>
        <w:jc w:val="both"/>
        <w:rPr>
          <w:rFonts w:cs="Times New Roman"/>
        </w:rPr>
      </w:pPr>
      <w:r w:rsidRPr="006D0ABA">
        <w:rPr>
          <w:rFonts w:cs="Times New Roman"/>
        </w:rPr>
        <w:t xml:space="preserve">            </w:t>
      </w:r>
      <w:r w:rsidRPr="006D0ABA">
        <w:rPr>
          <w:rFonts w:cs="Times New Roman"/>
          <w:i/>
          <w:iCs/>
        </w:rPr>
        <w:t xml:space="preserve">Lord </w:t>
      </w:r>
      <w:proofErr w:type="spellStart"/>
      <w:r w:rsidRPr="006D0ABA">
        <w:rPr>
          <w:rFonts w:cs="Times New Roman"/>
          <w:i/>
          <w:iCs/>
        </w:rPr>
        <w:t>Jesu</w:t>
      </w:r>
      <w:proofErr w:type="spellEnd"/>
      <w:r w:rsidRPr="006D0ABA">
        <w:rPr>
          <w:rFonts w:cs="Times New Roman"/>
          <w:i/>
          <w:iCs/>
        </w:rPr>
        <w:t>, who at Lazarus’ tomb To weeping friends from death’s dark womb Didst bring new joy to life, Grant to the friends who stand forlorn A vision of that larger morn Where peace has conquered strife</w:t>
      </w:r>
      <w:r w:rsidRPr="006D0ABA">
        <w:rPr>
          <w:rFonts w:cs="Times New Roman"/>
        </w:rPr>
        <w:t xml:space="preserve">. It is no mystery that men and women mourn and weep at the death of a friend or brother, but it is altogether contrary to the faith and nature of Christ to weep over death in His presence. Death cannot exist where Jesus speaks to it. So why did Jesus groan in His spirit? </w:t>
      </w:r>
      <w:r w:rsidRPr="006D0ABA">
        <w:rPr>
          <w:rFonts w:cs="Times New Roman"/>
          <w:i/>
          <w:iCs/>
        </w:rPr>
        <w:t>When Jesus therefore saw her weeping, and the Jews also weeping which came with her, he groaned in the spirit, and was troubled</w:t>
      </w:r>
      <w:r w:rsidRPr="006D0ABA">
        <w:rPr>
          <w:rFonts w:cs="Times New Roman"/>
        </w:rPr>
        <w:t>. John 11:33 (KJV) I believe it was because these were His closest friends at Bethany - Martha, Mary, and Lazarus. When He saw Mary and Martha who knew Him best, along with the company of mourners all weeping, His tender soul was touched grievously at their little faith. He had not come to see a dead body of His friend, Lazarus, but Lazarus alive from death and set free. We all harbor unhealthy views of death. If we are Christian, we may be sure that Christ will raise our loved ones in Him as well.</w:t>
      </w:r>
    </w:p>
    <w:p w:rsidR="00900DD2" w:rsidRPr="00900DD2" w:rsidRDefault="00900DD2" w:rsidP="00900DD2">
      <w:pPr>
        <w:widowControl w:val="0"/>
        <w:autoSpaceDE w:val="0"/>
        <w:autoSpaceDN w:val="0"/>
        <w:adjustRightInd w:val="0"/>
        <w:ind w:firstLine="720"/>
        <w:jc w:val="both"/>
        <w:rPr>
          <w:rFonts w:cs="Times New Roman"/>
          <w:sz w:val="14"/>
        </w:rPr>
      </w:pPr>
    </w:p>
    <w:p w:rsidR="00900DD2" w:rsidRDefault="00986393" w:rsidP="006D0ABA">
      <w:pPr>
        <w:widowControl w:val="0"/>
        <w:autoSpaceDE w:val="0"/>
        <w:autoSpaceDN w:val="0"/>
        <w:adjustRightInd w:val="0"/>
        <w:jc w:val="both"/>
        <w:rPr>
          <w:rFonts w:cs="Times New Roman"/>
        </w:rPr>
      </w:pPr>
      <w:r w:rsidRPr="006D0ABA">
        <w:rPr>
          <w:rFonts w:cs="Times New Roman"/>
        </w:rPr>
        <w:t xml:space="preserve">            </w:t>
      </w:r>
      <w:r w:rsidRPr="006D0ABA">
        <w:rPr>
          <w:rFonts w:cs="Times New Roman"/>
          <w:b/>
          <w:bCs/>
          <w:i/>
          <w:iCs/>
        </w:rPr>
        <w:t>May we behold across the bar The dear immortals as they are, Empowered in act and will, With purer eyes to see their King, With fuller hearts His praise to sing, With strength to help us still</w:t>
      </w:r>
      <w:r w:rsidRPr="006D0ABA">
        <w:rPr>
          <w:rFonts w:cs="Times New Roman"/>
          <w:i/>
          <w:iCs/>
        </w:rPr>
        <w:t>;</w:t>
      </w:r>
      <w:r w:rsidRPr="006D0ABA">
        <w:rPr>
          <w:rFonts w:cs="Times New Roman"/>
        </w:rPr>
        <w:t xml:space="preserve"> Across the bar of Jordan's Stormy Banks we may behold our dear parents, or others in whom our love is vested, with the spiritual eyes of God's Word. It is sealed and final! Those who die in Christ never truly die - they are transformed in the </w:t>
      </w:r>
      <w:r w:rsidRPr="006D0ABA">
        <w:rPr>
          <w:rFonts w:cs="Times New Roman"/>
          <w:i/>
          <w:iCs/>
        </w:rPr>
        <w:t>twinkling of an eye</w:t>
      </w:r>
      <w:r w:rsidRPr="006D0ABA">
        <w:rPr>
          <w:rFonts w:cs="Times New Roman"/>
        </w:rPr>
        <w:t xml:space="preserve">. </w:t>
      </w:r>
      <w:r w:rsidRPr="00900DD2">
        <w:rPr>
          <w:rFonts w:cs="Times New Roman"/>
          <w:sz w:val="20"/>
        </w:rPr>
        <w:t xml:space="preserve">(1 </w:t>
      </w:r>
      <w:proofErr w:type="spellStart"/>
      <w:r w:rsidRPr="00900DD2">
        <w:rPr>
          <w:rFonts w:cs="Times New Roman"/>
          <w:sz w:val="20"/>
        </w:rPr>
        <w:t>Cor</w:t>
      </w:r>
      <w:proofErr w:type="spellEnd"/>
      <w:r w:rsidRPr="00900DD2">
        <w:rPr>
          <w:rFonts w:cs="Times New Roman"/>
          <w:sz w:val="20"/>
        </w:rPr>
        <w:t xml:space="preserve"> 15:52)</w:t>
      </w:r>
      <w:r w:rsidRPr="006D0ABA">
        <w:rPr>
          <w:rFonts w:cs="Times New Roman"/>
        </w:rPr>
        <w:t xml:space="preserve"> Here is an extract of a poem I wrote a few years back that addresses the matter</w:t>
      </w:r>
      <w:proofErr w:type="gramStart"/>
      <w:r w:rsidRPr="006D0ABA">
        <w:rPr>
          <w:rFonts w:cs="Times New Roman"/>
        </w:rPr>
        <w:t>;</w:t>
      </w:r>
      <w:proofErr w:type="gramEnd"/>
    </w:p>
    <w:p w:rsidR="00986393" w:rsidRPr="006D0ABA" w:rsidRDefault="00986393" w:rsidP="006D0ABA">
      <w:pPr>
        <w:widowControl w:val="0"/>
        <w:autoSpaceDE w:val="0"/>
        <w:autoSpaceDN w:val="0"/>
        <w:adjustRightInd w:val="0"/>
        <w:jc w:val="both"/>
        <w:rPr>
          <w:rFonts w:cs="Georgia"/>
          <w:sz w:val="28"/>
          <w:szCs w:val="28"/>
        </w:rPr>
      </w:pPr>
    </w:p>
    <w:p w:rsidR="00900DD2" w:rsidRDefault="00986393" w:rsidP="00900DD2">
      <w:pPr>
        <w:widowControl w:val="0"/>
        <w:autoSpaceDE w:val="0"/>
        <w:autoSpaceDN w:val="0"/>
        <w:adjustRightInd w:val="0"/>
        <w:ind w:left="1440"/>
        <w:jc w:val="both"/>
        <w:rPr>
          <w:rFonts w:cs="Times New Roman"/>
          <w:i/>
          <w:iCs/>
        </w:rPr>
      </w:pPr>
      <w:r w:rsidRPr="006D0ABA">
        <w:rPr>
          <w:rFonts w:cs="Times New Roman"/>
          <w:i/>
          <w:iCs/>
        </w:rPr>
        <w:t xml:space="preserve">I am made to go </w:t>
      </w:r>
      <w:proofErr w:type="spellStart"/>
      <w:r w:rsidRPr="006D0ABA">
        <w:rPr>
          <w:rFonts w:cs="Times New Roman"/>
          <w:i/>
          <w:iCs/>
        </w:rPr>
        <w:t>a'wandering</w:t>
      </w:r>
      <w:proofErr w:type="spellEnd"/>
      <w:r w:rsidRPr="006D0ABA">
        <w:rPr>
          <w:rFonts w:cs="Times New Roman"/>
          <w:i/>
          <w:iCs/>
        </w:rPr>
        <w:t> </w:t>
      </w:r>
    </w:p>
    <w:p w:rsidR="00900DD2" w:rsidRDefault="00986393" w:rsidP="00900DD2">
      <w:pPr>
        <w:widowControl w:val="0"/>
        <w:autoSpaceDE w:val="0"/>
        <w:autoSpaceDN w:val="0"/>
        <w:adjustRightInd w:val="0"/>
        <w:ind w:left="1440"/>
        <w:jc w:val="both"/>
        <w:rPr>
          <w:rFonts w:cs="Times New Roman"/>
          <w:i/>
          <w:iCs/>
        </w:rPr>
      </w:pPr>
      <w:r w:rsidRPr="006D0ABA">
        <w:rPr>
          <w:rFonts w:cs="Times New Roman"/>
          <w:i/>
          <w:iCs/>
        </w:rPr>
        <w:t>Down the amber mists of old</w:t>
      </w:r>
      <w:proofErr w:type="gramStart"/>
      <w:r w:rsidRPr="006D0ABA">
        <w:rPr>
          <w:rFonts w:cs="Times New Roman"/>
          <w:i/>
          <w:iCs/>
        </w:rPr>
        <w:t>, </w:t>
      </w:r>
      <w:proofErr w:type="gramEnd"/>
    </w:p>
    <w:p w:rsidR="00900DD2" w:rsidRDefault="00986393" w:rsidP="00900DD2">
      <w:pPr>
        <w:widowControl w:val="0"/>
        <w:autoSpaceDE w:val="0"/>
        <w:autoSpaceDN w:val="0"/>
        <w:adjustRightInd w:val="0"/>
        <w:ind w:left="1440"/>
        <w:jc w:val="both"/>
        <w:rPr>
          <w:rFonts w:cs="Times New Roman"/>
          <w:i/>
          <w:iCs/>
        </w:rPr>
      </w:pPr>
      <w:r w:rsidRPr="006D0ABA">
        <w:rPr>
          <w:rFonts w:cs="Times New Roman"/>
          <w:i/>
          <w:iCs/>
        </w:rPr>
        <w:t>And behold the flowers of summer </w:t>
      </w:r>
    </w:p>
    <w:p w:rsidR="00986393" w:rsidRPr="006D0ABA" w:rsidRDefault="00986393" w:rsidP="00900DD2">
      <w:pPr>
        <w:widowControl w:val="0"/>
        <w:autoSpaceDE w:val="0"/>
        <w:autoSpaceDN w:val="0"/>
        <w:adjustRightInd w:val="0"/>
        <w:ind w:left="1440"/>
        <w:jc w:val="both"/>
        <w:rPr>
          <w:rFonts w:cs="Georgia"/>
          <w:sz w:val="28"/>
          <w:szCs w:val="28"/>
        </w:rPr>
      </w:pPr>
      <w:r w:rsidRPr="006D0ABA">
        <w:rPr>
          <w:rFonts w:cs="Times New Roman"/>
          <w:i/>
          <w:iCs/>
        </w:rPr>
        <w:t>As my younger days unfold.</w:t>
      </w:r>
    </w:p>
    <w:p w:rsidR="00986393" w:rsidRPr="006D0ABA" w:rsidRDefault="00986393" w:rsidP="00900DD2">
      <w:pPr>
        <w:widowControl w:val="0"/>
        <w:autoSpaceDE w:val="0"/>
        <w:autoSpaceDN w:val="0"/>
        <w:adjustRightInd w:val="0"/>
        <w:ind w:left="1440"/>
        <w:jc w:val="both"/>
        <w:rPr>
          <w:rFonts w:cs="Georgia"/>
          <w:sz w:val="28"/>
          <w:szCs w:val="28"/>
        </w:rPr>
      </w:pPr>
      <w:r w:rsidRPr="006D0ABA">
        <w:rPr>
          <w:rFonts w:cs="Arial"/>
          <w:i/>
          <w:iCs/>
          <w:color w:val="434343"/>
          <w:sz w:val="16"/>
          <w:szCs w:val="16"/>
        </w:rPr>
        <w:t> </w:t>
      </w:r>
    </w:p>
    <w:p w:rsidR="00900DD2" w:rsidRDefault="00986393" w:rsidP="00900DD2">
      <w:pPr>
        <w:widowControl w:val="0"/>
        <w:autoSpaceDE w:val="0"/>
        <w:autoSpaceDN w:val="0"/>
        <w:adjustRightInd w:val="0"/>
        <w:ind w:left="1440"/>
        <w:jc w:val="both"/>
        <w:rPr>
          <w:rFonts w:cs="Times New Roman"/>
          <w:i/>
          <w:iCs/>
        </w:rPr>
      </w:pPr>
      <w:r w:rsidRPr="006D0ABA">
        <w:rPr>
          <w:rFonts w:cs="Times New Roman"/>
          <w:i/>
          <w:iCs/>
        </w:rPr>
        <w:t>In the glimmer of the faces </w:t>
      </w:r>
    </w:p>
    <w:p w:rsidR="00900DD2" w:rsidRDefault="00986393" w:rsidP="00900DD2">
      <w:pPr>
        <w:widowControl w:val="0"/>
        <w:autoSpaceDE w:val="0"/>
        <w:autoSpaceDN w:val="0"/>
        <w:adjustRightInd w:val="0"/>
        <w:ind w:left="1440"/>
        <w:jc w:val="both"/>
        <w:rPr>
          <w:rFonts w:cs="Times New Roman"/>
          <w:i/>
          <w:iCs/>
        </w:rPr>
      </w:pPr>
      <w:r w:rsidRPr="006D0ABA">
        <w:rPr>
          <w:rFonts w:cs="Times New Roman"/>
          <w:i/>
          <w:iCs/>
        </w:rPr>
        <w:t>Of my family, friends, and kin </w:t>
      </w:r>
    </w:p>
    <w:p w:rsidR="00900DD2" w:rsidRDefault="00986393" w:rsidP="00900DD2">
      <w:pPr>
        <w:widowControl w:val="0"/>
        <w:autoSpaceDE w:val="0"/>
        <w:autoSpaceDN w:val="0"/>
        <w:adjustRightInd w:val="0"/>
        <w:ind w:left="1440"/>
        <w:jc w:val="both"/>
        <w:rPr>
          <w:rFonts w:cs="Times New Roman"/>
          <w:i/>
          <w:iCs/>
        </w:rPr>
      </w:pPr>
      <w:r w:rsidRPr="006D0ABA">
        <w:rPr>
          <w:rFonts w:cs="Times New Roman"/>
          <w:i/>
          <w:iCs/>
        </w:rPr>
        <w:t>Who have left for better pasture</w:t>
      </w:r>
      <w:proofErr w:type="gramStart"/>
      <w:r w:rsidRPr="006D0ABA">
        <w:rPr>
          <w:rFonts w:cs="Times New Roman"/>
          <w:i/>
          <w:iCs/>
        </w:rPr>
        <w:t> </w:t>
      </w:r>
      <w:proofErr w:type="gramEnd"/>
    </w:p>
    <w:p w:rsidR="00986393" w:rsidRPr="006D0ABA" w:rsidRDefault="00986393" w:rsidP="00900DD2">
      <w:pPr>
        <w:widowControl w:val="0"/>
        <w:autoSpaceDE w:val="0"/>
        <w:autoSpaceDN w:val="0"/>
        <w:adjustRightInd w:val="0"/>
        <w:ind w:left="1440"/>
        <w:jc w:val="both"/>
        <w:rPr>
          <w:rFonts w:cs="Georgia"/>
          <w:sz w:val="28"/>
          <w:szCs w:val="28"/>
        </w:rPr>
      </w:pPr>
      <w:r w:rsidRPr="006D0ABA">
        <w:rPr>
          <w:rFonts w:cs="Times New Roman"/>
          <w:i/>
          <w:iCs/>
        </w:rPr>
        <w:t>And forgotten all that's been.</w:t>
      </w:r>
    </w:p>
    <w:p w:rsidR="00986393" w:rsidRPr="006D0ABA" w:rsidRDefault="00986393" w:rsidP="00900DD2">
      <w:pPr>
        <w:widowControl w:val="0"/>
        <w:autoSpaceDE w:val="0"/>
        <w:autoSpaceDN w:val="0"/>
        <w:adjustRightInd w:val="0"/>
        <w:ind w:left="1440"/>
        <w:jc w:val="both"/>
        <w:rPr>
          <w:rFonts w:cs="Georgia"/>
          <w:sz w:val="28"/>
          <w:szCs w:val="28"/>
        </w:rPr>
      </w:pPr>
      <w:r w:rsidRPr="006D0ABA">
        <w:rPr>
          <w:rFonts w:cs="Arial"/>
          <w:i/>
          <w:iCs/>
          <w:color w:val="434343"/>
          <w:sz w:val="16"/>
          <w:szCs w:val="16"/>
        </w:rPr>
        <w:t> </w:t>
      </w:r>
    </w:p>
    <w:p w:rsidR="00900DD2" w:rsidRDefault="00986393" w:rsidP="00900DD2">
      <w:pPr>
        <w:widowControl w:val="0"/>
        <w:autoSpaceDE w:val="0"/>
        <w:autoSpaceDN w:val="0"/>
        <w:adjustRightInd w:val="0"/>
        <w:ind w:left="1440"/>
        <w:jc w:val="both"/>
        <w:rPr>
          <w:rFonts w:cs="Times New Roman"/>
          <w:i/>
          <w:iCs/>
        </w:rPr>
      </w:pPr>
      <w:r w:rsidRPr="006D0ABA">
        <w:rPr>
          <w:rFonts w:cs="Times New Roman"/>
          <w:i/>
          <w:iCs/>
        </w:rPr>
        <w:t>I see a light of mystery</w:t>
      </w:r>
    </w:p>
    <w:p w:rsidR="00900DD2" w:rsidRDefault="00986393" w:rsidP="00900DD2">
      <w:pPr>
        <w:widowControl w:val="0"/>
        <w:autoSpaceDE w:val="0"/>
        <w:autoSpaceDN w:val="0"/>
        <w:adjustRightInd w:val="0"/>
        <w:ind w:left="1440"/>
        <w:jc w:val="both"/>
        <w:rPr>
          <w:rFonts w:cs="Times New Roman"/>
          <w:i/>
          <w:iCs/>
        </w:rPr>
      </w:pPr>
      <w:r w:rsidRPr="006D0ABA">
        <w:rPr>
          <w:rFonts w:cs="Times New Roman"/>
          <w:i/>
          <w:iCs/>
        </w:rPr>
        <w:t> Hidden deep behind the scene </w:t>
      </w:r>
    </w:p>
    <w:p w:rsidR="00900DD2" w:rsidRDefault="00986393" w:rsidP="00900DD2">
      <w:pPr>
        <w:widowControl w:val="0"/>
        <w:autoSpaceDE w:val="0"/>
        <w:autoSpaceDN w:val="0"/>
        <w:adjustRightInd w:val="0"/>
        <w:ind w:left="1440"/>
        <w:jc w:val="both"/>
        <w:rPr>
          <w:rFonts w:cs="Times New Roman"/>
          <w:i/>
          <w:iCs/>
        </w:rPr>
      </w:pPr>
      <w:proofErr w:type="gramStart"/>
      <w:r w:rsidRPr="006D0ABA">
        <w:rPr>
          <w:rFonts w:cs="Times New Roman"/>
          <w:i/>
          <w:iCs/>
        </w:rPr>
        <w:t>Of</w:t>
      </w:r>
      <w:proofErr w:type="gramEnd"/>
      <w:r w:rsidRPr="006D0ABA">
        <w:rPr>
          <w:rFonts w:cs="Times New Roman"/>
          <w:i/>
          <w:iCs/>
        </w:rPr>
        <w:t xml:space="preserve"> a greater love and comfort </w:t>
      </w:r>
    </w:p>
    <w:p w:rsidR="00986393" w:rsidRPr="006D0ABA" w:rsidRDefault="00986393" w:rsidP="00900DD2">
      <w:pPr>
        <w:widowControl w:val="0"/>
        <w:autoSpaceDE w:val="0"/>
        <w:autoSpaceDN w:val="0"/>
        <w:adjustRightInd w:val="0"/>
        <w:ind w:left="1440"/>
        <w:jc w:val="both"/>
        <w:rPr>
          <w:rFonts w:cs="Georgia"/>
          <w:sz w:val="28"/>
          <w:szCs w:val="28"/>
        </w:rPr>
      </w:pPr>
      <w:proofErr w:type="gramStart"/>
      <w:r w:rsidRPr="006D0ABA">
        <w:rPr>
          <w:rFonts w:cs="Times New Roman"/>
          <w:i/>
          <w:iCs/>
        </w:rPr>
        <w:t>Than for man has ever been.</w:t>
      </w:r>
      <w:proofErr w:type="gramEnd"/>
    </w:p>
    <w:p w:rsidR="00986393" w:rsidRPr="006D0ABA" w:rsidRDefault="00986393" w:rsidP="00900DD2">
      <w:pPr>
        <w:widowControl w:val="0"/>
        <w:autoSpaceDE w:val="0"/>
        <w:autoSpaceDN w:val="0"/>
        <w:adjustRightInd w:val="0"/>
        <w:ind w:left="1440"/>
        <w:jc w:val="both"/>
        <w:rPr>
          <w:rFonts w:cs="Georgia"/>
          <w:sz w:val="28"/>
          <w:szCs w:val="28"/>
        </w:rPr>
      </w:pPr>
      <w:r w:rsidRPr="006D0ABA">
        <w:rPr>
          <w:rFonts w:cs="Arial"/>
          <w:i/>
          <w:iCs/>
          <w:color w:val="434343"/>
          <w:sz w:val="16"/>
          <w:szCs w:val="16"/>
        </w:rPr>
        <w:t> </w:t>
      </w:r>
    </w:p>
    <w:p w:rsidR="00900DD2" w:rsidRDefault="00986393" w:rsidP="00900DD2">
      <w:pPr>
        <w:widowControl w:val="0"/>
        <w:autoSpaceDE w:val="0"/>
        <w:autoSpaceDN w:val="0"/>
        <w:adjustRightInd w:val="0"/>
        <w:ind w:left="1440"/>
        <w:jc w:val="both"/>
        <w:rPr>
          <w:rFonts w:cs="Times New Roman"/>
          <w:i/>
          <w:iCs/>
        </w:rPr>
      </w:pPr>
      <w:r w:rsidRPr="006D0ABA">
        <w:rPr>
          <w:rFonts w:cs="Times New Roman"/>
          <w:i/>
          <w:iCs/>
        </w:rPr>
        <w:t>The love of God caresses </w:t>
      </w:r>
    </w:p>
    <w:p w:rsidR="00900DD2" w:rsidRDefault="00986393" w:rsidP="00900DD2">
      <w:pPr>
        <w:widowControl w:val="0"/>
        <w:autoSpaceDE w:val="0"/>
        <w:autoSpaceDN w:val="0"/>
        <w:adjustRightInd w:val="0"/>
        <w:ind w:left="1440"/>
        <w:jc w:val="both"/>
        <w:rPr>
          <w:rFonts w:cs="Times New Roman"/>
          <w:i/>
          <w:iCs/>
        </w:rPr>
      </w:pPr>
      <w:r w:rsidRPr="006D0ABA">
        <w:rPr>
          <w:rFonts w:cs="Times New Roman"/>
          <w:i/>
          <w:iCs/>
        </w:rPr>
        <w:t>Their weary heads and hearts </w:t>
      </w:r>
    </w:p>
    <w:p w:rsidR="00900DD2" w:rsidRDefault="00986393" w:rsidP="00900DD2">
      <w:pPr>
        <w:widowControl w:val="0"/>
        <w:autoSpaceDE w:val="0"/>
        <w:autoSpaceDN w:val="0"/>
        <w:adjustRightInd w:val="0"/>
        <w:ind w:left="1440"/>
        <w:jc w:val="both"/>
        <w:rPr>
          <w:rFonts w:cs="Times New Roman"/>
          <w:i/>
          <w:iCs/>
        </w:rPr>
      </w:pPr>
      <w:r w:rsidRPr="006D0ABA">
        <w:rPr>
          <w:rFonts w:cs="Times New Roman"/>
          <w:i/>
          <w:iCs/>
        </w:rPr>
        <w:t>As they smile behind the vapors </w:t>
      </w:r>
    </w:p>
    <w:p w:rsidR="00986393" w:rsidRPr="006D0ABA" w:rsidRDefault="00986393" w:rsidP="00900DD2">
      <w:pPr>
        <w:widowControl w:val="0"/>
        <w:autoSpaceDE w:val="0"/>
        <w:autoSpaceDN w:val="0"/>
        <w:adjustRightInd w:val="0"/>
        <w:ind w:left="1440"/>
        <w:jc w:val="both"/>
        <w:rPr>
          <w:rFonts w:cs="Georgia"/>
          <w:sz w:val="28"/>
          <w:szCs w:val="28"/>
        </w:rPr>
      </w:pPr>
      <w:r w:rsidRPr="006D0ABA">
        <w:rPr>
          <w:rFonts w:cs="Times New Roman"/>
          <w:i/>
          <w:iCs/>
        </w:rPr>
        <w:t>At the love His Hand imparts.</w:t>
      </w:r>
    </w:p>
    <w:p w:rsidR="00986393" w:rsidRPr="006D0ABA" w:rsidRDefault="00986393" w:rsidP="006D0ABA">
      <w:pPr>
        <w:widowControl w:val="0"/>
        <w:autoSpaceDE w:val="0"/>
        <w:autoSpaceDN w:val="0"/>
        <w:adjustRightInd w:val="0"/>
        <w:jc w:val="both"/>
        <w:rPr>
          <w:rFonts w:cs="Georgia"/>
          <w:sz w:val="28"/>
          <w:szCs w:val="28"/>
        </w:rPr>
      </w:pPr>
      <w:r w:rsidRPr="006D0ABA">
        <w:rPr>
          <w:rFonts w:cs="Times New Roman"/>
          <w:sz w:val="16"/>
          <w:szCs w:val="16"/>
        </w:rPr>
        <w:t> </w:t>
      </w:r>
    </w:p>
    <w:p w:rsidR="00900DD2" w:rsidRDefault="00986393" w:rsidP="006D0ABA">
      <w:pPr>
        <w:widowControl w:val="0"/>
        <w:autoSpaceDE w:val="0"/>
        <w:autoSpaceDN w:val="0"/>
        <w:adjustRightInd w:val="0"/>
        <w:jc w:val="both"/>
        <w:rPr>
          <w:rFonts w:cs="Times New Roman"/>
        </w:rPr>
      </w:pPr>
      <w:r w:rsidRPr="006D0ABA">
        <w:rPr>
          <w:rFonts w:cs="Times New Roman"/>
        </w:rPr>
        <w:t xml:space="preserve">            </w:t>
      </w:r>
      <w:r w:rsidRPr="006D0ABA">
        <w:rPr>
          <w:rFonts w:cs="Times New Roman"/>
          <w:b/>
          <w:bCs/>
          <w:i/>
          <w:iCs/>
        </w:rPr>
        <w:t xml:space="preserve">Not fettered now by fleshly bond, </w:t>
      </w:r>
      <w:proofErr w:type="gramStart"/>
      <w:r w:rsidRPr="006D0ABA">
        <w:rPr>
          <w:rFonts w:cs="Times New Roman"/>
          <w:b/>
          <w:bCs/>
          <w:i/>
          <w:iCs/>
        </w:rPr>
        <w:t>But</w:t>
      </w:r>
      <w:proofErr w:type="gramEnd"/>
      <w:r w:rsidRPr="006D0ABA">
        <w:rPr>
          <w:rFonts w:cs="Times New Roman"/>
          <w:b/>
          <w:bCs/>
          <w:i/>
          <w:iCs/>
        </w:rPr>
        <w:t xml:space="preserve"> tireless in the great beyond, And growing day by day. Can we not make their gladness ours, </w:t>
      </w:r>
      <w:proofErr w:type="gramStart"/>
      <w:r w:rsidRPr="006D0ABA">
        <w:rPr>
          <w:rFonts w:cs="Times New Roman"/>
          <w:b/>
          <w:bCs/>
          <w:i/>
          <w:iCs/>
        </w:rPr>
        <w:t>And</w:t>
      </w:r>
      <w:proofErr w:type="gramEnd"/>
      <w:r w:rsidRPr="006D0ABA">
        <w:rPr>
          <w:rFonts w:cs="Times New Roman"/>
          <w:b/>
          <w:bCs/>
          <w:i/>
          <w:iCs/>
        </w:rPr>
        <w:t xml:space="preserve"> share their thoughts, their added powers, And follow as we pray</w:t>
      </w:r>
      <w:r w:rsidRPr="006D0ABA">
        <w:rPr>
          <w:rFonts w:cs="Times New Roman"/>
          <w:i/>
          <w:iCs/>
        </w:rPr>
        <w:t>?</w:t>
      </w:r>
      <w:r w:rsidRPr="006D0ABA">
        <w:rPr>
          <w:rFonts w:cs="Times New Roman"/>
        </w:rPr>
        <w:t xml:space="preserve"> When Christ spoke Lazarus' name in calling him forth from the tomb, He called him by name since even the dead hear the voice calling to resurrection life. Sadly, the ears of the living are not always as keen in hearing. Lazarus came forth from the tomb by the power of our Lord's Voice. He was fettered, head to foot, by the grave wrappings still typical of the Middle Eastern burial tradition. Yet, he came forth. Jesus calls us to a rebirth of life eternal; and, at the same time, He commands that we be set free just as He did Lazarus: </w:t>
      </w:r>
      <w:r w:rsidRPr="006D0ABA">
        <w:rPr>
          <w:rFonts w:cs="Times New Roman"/>
          <w:i/>
          <w:iCs/>
        </w:rPr>
        <w:t xml:space="preserve">Jesus </w:t>
      </w:r>
      <w:proofErr w:type="spellStart"/>
      <w:r w:rsidRPr="006D0ABA">
        <w:rPr>
          <w:rFonts w:cs="Times New Roman"/>
          <w:i/>
          <w:iCs/>
        </w:rPr>
        <w:t>saith</w:t>
      </w:r>
      <w:proofErr w:type="spellEnd"/>
      <w:r w:rsidRPr="006D0ABA">
        <w:rPr>
          <w:rFonts w:cs="Times New Roman"/>
          <w:i/>
          <w:iCs/>
        </w:rPr>
        <w:t xml:space="preserve"> unto them</w:t>
      </w:r>
      <w:r w:rsidRPr="006D0ABA">
        <w:rPr>
          <w:rFonts w:cs="Times New Roman"/>
          <w:i/>
          <w:iCs/>
          <w:color w:val="FB0007"/>
        </w:rPr>
        <w:t>, Loose him, and let him go</w:t>
      </w:r>
      <w:r w:rsidRPr="006D0ABA">
        <w:rPr>
          <w:rFonts w:cs="Times New Roman"/>
        </w:rPr>
        <w:t xml:space="preserve">. </w:t>
      </w:r>
      <w:r w:rsidR="00900DD2">
        <w:rPr>
          <w:rFonts w:cs="Times New Roman"/>
        </w:rPr>
        <w:t xml:space="preserve"> </w:t>
      </w:r>
      <w:r w:rsidR="00900DD2" w:rsidRPr="00900DD2">
        <w:rPr>
          <w:rFonts w:cs="Times New Roman"/>
          <w:sz w:val="20"/>
        </w:rPr>
        <w:t>(John 11:44</w:t>
      </w:r>
      <w:r w:rsidRPr="00900DD2">
        <w:rPr>
          <w:rFonts w:cs="Times New Roman"/>
          <w:sz w:val="20"/>
        </w:rPr>
        <w:t>)</w:t>
      </w:r>
      <w:r w:rsidRPr="006D0ABA">
        <w:rPr>
          <w:rFonts w:cs="Times New Roman"/>
        </w:rPr>
        <w:t xml:space="preserve"> He removes our filthy rags of sin </w:t>
      </w:r>
      <w:proofErr w:type="gramStart"/>
      <w:r w:rsidRPr="006D0ABA">
        <w:rPr>
          <w:rFonts w:cs="Times New Roman"/>
        </w:rPr>
        <w:t>an</w:t>
      </w:r>
      <w:proofErr w:type="gramEnd"/>
      <w:r w:rsidRPr="006D0ABA">
        <w:rPr>
          <w:rFonts w:cs="Times New Roman"/>
        </w:rPr>
        <w:t xml:space="preserve"> makes us FREE!</w:t>
      </w:r>
    </w:p>
    <w:p w:rsidR="00900DD2" w:rsidRPr="00900DD2" w:rsidRDefault="00900DD2" w:rsidP="00900DD2">
      <w:pPr>
        <w:widowControl w:val="0"/>
        <w:autoSpaceDE w:val="0"/>
        <w:autoSpaceDN w:val="0"/>
        <w:adjustRightInd w:val="0"/>
        <w:ind w:firstLine="720"/>
        <w:jc w:val="both"/>
        <w:rPr>
          <w:rFonts w:cs="Times New Roman"/>
          <w:sz w:val="14"/>
        </w:rPr>
      </w:pPr>
    </w:p>
    <w:p w:rsidR="00986393" w:rsidRPr="006D0ABA" w:rsidRDefault="00986393" w:rsidP="006D0ABA">
      <w:pPr>
        <w:widowControl w:val="0"/>
        <w:autoSpaceDE w:val="0"/>
        <w:autoSpaceDN w:val="0"/>
        <w:adjustRightInd w:val="0"/>
        <w:jc w:val="both"/>
        <w:rPr>
          <w:rFonts w:cs="Georgia"/>
          <w:sz w:val="28"/>
          <w:szCs w:val="28"/>
        </w:rPr>
      </w:pPr>
      <w:r w:rsidRPr="006D0ABA">
        <w:rPr>
          <w:rFonts w:cs="Times New Roman"/>
        </w:rPr>
        <w:t xml:space="preserve">            </w:t>
      </w:r>
      <w:r w:rsidRPr="006D0ABA">
        <w:rPr>
          <w:rFonts w:cs="Times New Roman"/>
          <w:b/>
          <w:bCs/>
          <w:i/>
          <w:iCs/>
        </w:rPr>
        <w:t>O Holy Ghost, the strength and guide Of those who to this earth have died, But live more near to God, Give us Thy grace to follow on, Till we with them the crown have won Who duty’s paths have trod</w:t>
      </w:r>
      <w:r w:rsidRPr="006D0ABA">
        <w:rPr>
          <w:rFonts w:cs="Times New Roman"/>
          <w:i/>
          <w:iCs/>
        </w:rPr>
        <w:t>.</w:t>
      </w:r>
      <w:r w:rsidRPr="006D0ABA">
        <w:rPr>
          <w:rFonts w:cs="Times New Roman"/>
        </w:rPr>
        <w:t xml:space="preserve"> Hopefully, you have experienced already a death to the world and sin, and a new birth in Christ - the same of which Jesus spoke to Nicodemus that fateful night in Jerusalem. Naturally, just as Christ died FOR our sins, we must die TO those sins when we experience that new birth in Christ. Just remember this: all who know not Christ are already dead in trespasses and sin, so how could their presumed wills be free? (Ephesians 5) The path of our duty is clearly marked by the ruts made by the cross of our Lord; for we take up our own crosses daily to follow Him - and we follow all the way to Calvary's demeaning brow. All who have done so in this </w:t>
      </w:r>
      <w:proofErr w:type="gramStart"/>
      <w:r w:rsidRPr="006D0ABA">
        <w:rPr>
          <w:rFonts w:cs="Times New Roman"/>
        </w:rPr>
        <w:t>life,</w:t>
      </w:r>
      <w:proofErr w:type="gramEnd"/>
      <w:r w:rsidRPr="006D0ABA">
        <w:rPr>
          <w:rFonts w:cs="Times New Roman"/>
        </w:rPr>
        <w:t xml:space="preserve"> leave their borrowed tombs (as did our Lord) and walk anew in Eternal bliss.</w:t>
      </w:r>
    </w:p>
    <w:p w:rsidR="00900DD2" w:rsidRPr="00900DD2" w:rsidRDefault="00900DD2" w:rsidP="00900DD2">
      <w:pPr>
        <w:widowControl w:val="0"/>
        <w:autoSpaceDE w:val="0"/>
        <w:autoSpaceDN w:val="0"/>
        <w:adjustRightInd w:val="0"/>
        <w:ind w:firstLine="720"/>
        <w:jc w:val="both"/>
        <w:rPr>
          <w:rFonts w:cs="Times New Roman"/>
          <w:sz w:val="14"/>
        </w:rPr>
      </w:pPr>
    </w:p>
    <w:p w:rsidR="00900DD2" w:rsidRDefault="00986393" w:rsidP="00900DD2">
      <w:pPr>
        <w:widowControl w:val="0"/>
        <w:autoSpaceDE w:val="0"/>
        <w:autoSpaceDN w:val="0"/>
        <w:adjustRightInd w:val="0"/>
        <w:ind w:firstLine="720"/>
        <w:jc w:val="both"/>
        <w:rPr>
          <w:rFonts w:cs="Times New Roman"/>
        </w:rPr>
      </w:pPr>
      <w:r w:rsidRPr="006D0ABA">
        <w:rPr>
          <w:rFonts w:cs="Times New Roman"/>
        </w:rPr>
        <w:t>Ha</w:t>
      </w:r>
      <w:r w:rsidR="00900DD2">
        <w:rPr>
          <w:rFonts w:cs="Times New Roman"/>
        </w:rPr>
        <w:t>ve you taken up your cross?</w:t>
      </w:r>
    </w:p>
    <w:p w:rsidR="00900DD2" w:rsidRPr="00900DD2" w:rsidRDefault="00900DD2" w:rsidP="00900DD2">
      <w:pPr>
        <w:widowControl w:val="0"/>
        <w:autoSpaceDE w:val="0"/>
        <w:autoSpaceDN w:val="0"/>
        <w:adjustRightInd w:val="0"/>
        <w:ind w:firstLine="720"/>
        <w:jc w:val="both"/>
        <w:rPr>
          <w:rFonts w:cs="Times New Roman"/>
          <w:sz w:val="14"/>
        </w:rPr>
      </w:pPr>
    </w:p>
    <w:p w:rsidR="00900DD2" w:rsidRDefault="00900DD2" w:rsidP="00900DD2">
      <w:pPr>
        <w:widowControl w:val="0"/>
        <w:autoSpaceDE w:val="0"/>
        <w:autoSpaceDN w:val="0"/>
        <w:adjustRightInd w:val="0"/>
        <w:ind w:firstLine="720"/>
        <w:jc w:val="both"/>
        <w:rPr>
          <w:rFonts w:cs="Times New Roman"/>
        </w:rPr>
      </w:pPr>
      <w:r>
        <w:rPr>
          <w:rFonts w:cs="Times New Roman"/>
        </w:rPr>
        <w:t>W</w:t>
      </w:r>
      <w:r w:rsidR="00986393" w:rsidRPr="006D0ABA">
        <w:rPr>
          <w:rFonts w:cs="Times New Roman"/>
        </w:rPr>
        <w:t xml:space="preserve">ill you follow all of the way to your borrowed tomb? </w:t>
      </w:r>
    </w:p>
    <w:p w:rsidR="00900DD2" w:rsidRPr="00900DD2" w:rsidRDefault="00900DD2" w:rsidP="00900DD2">
      <w:pPr>
        <w:widowControl w:val="0"/>
        <w:autoSpaceDE w:val="0"/>
        <w:autoSpaceDN w:val="0"/>
        <w:adjustRightInd w:val="0"/>
        <w:ind w:firstLine="720"/>
        <w:jc w:val="both"/>
        <w:rPr>
          <w:rFonts w:cs="Times New Roman"/>
          <w:sz w:val="14"/>
        </w:rPr>
      </w:pPr>
    </w:p>
    <w:p w:rsidR="00986393" w:rsidRPr="006D0ABA" w:rsidRDefault="00986393" w:rsidP="00900DD2">
      <w:pPr>
        <w:widowControl w:val="0"/>
        <w:autoSpaceDE w:val="0"/>
        <w:autoSpaceDN w:val="0"/>
        <w:adjustRightInd w:val="0"/>
        <w:ind w:firstLine="720"/>
        <w:jc w:val="both"/>
        <w:rPr>
          <w:rFonts w:cs="Georgia"/>
          <w:sz w:val="28"/>
          <w:szCs w:val="28"/>
        </w:rPr>
      </w:pPr>
      <w:r w:rsidRPr="006D0ABA">
        <w:rPr>
          <w:rFonts w:cs="Times New Roman"/>
        </w:rPr>
        <w:t>He did!</w:t>
      </w:r>
    </w:p>
    <w:p w:rsidR="00BC08A4" w:rsidRPr="006D0ABA" w:rsidRDefault="00FA00D3" w:rsidP="006D0ABA">
      <w:pPr>
        <w:jc w:val="both"/>
      </w:pPr>
    </w:p>
    <w:sectPr w:rsidR="00BC08A4" w:rsidRPr="006D0ABA" w:rsidSect="006D0ABA">
      <w:type w:val="continuous"/>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6393"/>
    <w:rsid w:val="001805CD"/>
    <w:rsid w:val="005F5F6F"/>
    <w:rsid w:val="006D0ABA"/>
    <w:rsid w:val="00900DD2"/>
    <w:rsid w:val="00986393"/>
    <w:rsid w:val="00C1628F"/>
    <w:rsid w:val="00E80E25"/>
    <w:rsid w:val="00FA00D3"/>
  </w:rsids>
  <m:mathPr>
    <m:mathFont m:val="Aachen Medium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884</Words>
  <Characters>5039</Characters>
  <Application>Microsoft Macintosh Word</Application>
  <DocSecurity>0</DocSecurity>
  <Lines>41</Lines>
  <Paragraphs>10</Paragraphs>
  <ScaleCrop>false</ScaleCrop>
  <Company>Descanso Rodents</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Hap Arnold</cp:lastModifiedBy>
  <cp:revision>6</cp:revision>
  <dcterms:created xsi:type="dcterms:W3CDTF">2016-03-01T22:42:00Z</dcterms:created>
  <dcterms:modified xsi:type="dcterms:W3CDTF">2016-03-01T22:59:00Z</dcterms:modified>
</cp:coreProperties>
</file>