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32263D" w:rsidRDefault="006A6CD3" w:rsidP="00AE028F">
      <w:pPr>
        <w:widowControl w:val="0"/>
        <w:autoSpaceDE w:val="0"/>
        <w:autoSpaceDN w:val="0"/>
        <w:adjustRightInd w:val="0"/>
        <w:snapToGrid w:val="0"/>
        <w:jc w:val="both"/>
        <w:rPr>
          <w:rFonts w:cs="Georgia"/>
          <w:b/>
          <w:szCs w:val="28"/>
        </w:rPr>
      </w:pPr>
      <w:r w:rsidRPr="0032263D">
        <w:rPr>
          <w:rFonts w:cs="Times New Roman"/>
          <w:szCs w:val="32"/>
        </w:rPr>
        <w:t xml:space="preserve">Hymns of the Church </w:t>
      </w:r>
      <w:r w:rsidR="0009068D" w:rsidRPr="0032263D">
        <w:rPr>
          <w:rFonts w:cs="Times New Roman"/>
          <w:szCs w:val="32"/>
        </w:rPr>
        <w:t xml:space="preserve">– </w:t>
      </w:r>
      <w:r w:rsidR="00AE028F">
        <w:rPr>
          <w:rFonts w:cs="Times New Roman"/>
          <w:i/>
          <w:szCs w:val="32"/>
        </w:rPr>
        <w:t>Living Hope</w:t>
      </w:r>
      <w:r w:rsidR="00C02350">
        <w:rPr>
          <w:rFonts w:cs="Times New Roman"/>
          <w:szCs w:val="32"/>
        </w:rPr>
        <w:t xml:space="preserve"> –</w:t>
      </w:r>
      <w:r w:rsidR="0032263D">
        <w:rPr>
          <w:rFonts w:cs="Times New Roman"/>
          <w:szCs w:val="32"/>
        </w:rPr>
        <w:t xml:space="preserve"> </w:t>
      </w:r>
      <w:r w:rsidR="00AE028F">
        <w:rPr>
          <w:rFonts w:cs="Times New Roman"/>
          <w:szCs w:val="32"/>
        </w:rPr>
        <w:t>29 January 2019</w:t>
      </w:r>
      <w:r w:rsidRPr="0032263D">
        <w:rPr>
          <w:rFonts w:cs="Times New Roman"/>
          <w:szCs w:val="32"/>
        </w:rPr>
        <w:t>, Anno Domini</w:t>
      </w:r>
      <w:r w:rsidRPr="0032263D">
        <w:rPr>
          <w:rFonts w:cs="Georgia"/>
        </w:rPr>
        <w:t xml:space="preserve"> </w:t>
      </w:r>
      <w:r w:rsidRPr="0032263D">
        <w:rPr>
          <w:rFonts w:cs="Times New Roman"/>
          <w:szCs w:val="32"/>
        </w:rPr>
        <w:t>(In the Year of our Lord)</w:t>
      </w:r>
    </w:p>
    <w:p w:rsidR="006A6CD3" w:rsidRPr="0032263D" w:rsidRDefault="006A6CD3" w:rsidP="00AE028F">
      <w:pPr>
        <w:widowControl w:val="0"/>
        <w:autoSpaceDE w:val="0"/>
        <w:autoSpaceDN w:val="0"/>
        <w:adjustRightInd w:val="0"/>
        <w:snapToGrid w:val="0"/>
        <w:jc w:val="both"/>
        <w:rPr>
          <w:rFonts w:cs="Georgia"/>
        </w:rPr>
      </w:pPr>
    </w:p>
    <w:p w:rsidR="006A6CD3" w:rsidRPr="0032263D" w:rsidRDefault="00C477A1" w:rsidP="00AE028F">
      <w:pPr>
        <w:widowControl w:val="0"/>
        <w:autoSpaceDE w:val="0"/>
        <w:autoSpaceDN w:val="0"/>
        <w:adjustRightInd w:val="0"/>
        <w:snapToGrid w:val="0"/>
        <w:jc w:val="center"/>
        <w:rPr>
          <w:rFonts w:cs="Times New Roman"/>
          <w:szCs w:val="32"/>
        </w:rPr>
      </w:pPr>
      <w:r>
        <w:rPr>
          <w:rFonts w:cs="Times New Roman"/>
          <w:noProof/>
          <w:szCs w:val="32"/>
        </w:rPr>
        <w:drawing>
          <wp:inline distT="0" distB="0" distL="0" distR="0">
            <wp:extent cx="28575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sm 01.jpg"/>
                    <pic:cNvPicPr/>
                  </pic:nvPicPr>
                  <pic:blipFill>
                    <a:blip r:embed="rId5">
                      <a:extLst>
                        <a:ext uri="{28A0092B-C50C-407E-A947-70E740481C1C}">
                          <a14:useLocalDpi xmlns:a14="http://schemas.microsoft.com/office/drawing/2010/main" val="0"/>
                        </a:ext>
                      </a:extLst>
                    </a:blip>
                    <a:stretch>
                      <a:fillRect/>
                    </a:stretch>
                  </pic:blipFill>
                  <pic:spPr>
                    <a:xfrm>
                      <a:off x="0" y="0"/>
                      <a:ext cx="2857500" cy="4572000"/>
                    </a:xfrm>
                    <a:prstGeom prst="rect">
                      <a:avLst/>
                    </a:prstGeom>
                  </pic:spPr>
                </pic:pic>
              </a:graphicData>
            </a:graphic>
          </wp:inline>
        </w:drawing>
      </w:r>
    </w:p>
    <w:p w:rsidR="006A6CD3" w:rsidRPr="0032263D" w:rsidRDefault="006A6CD3" w:rsidP="00AE028F">
      <w:pPr>
        <w:widowControl w:val="0"/>
        <w:autoSpaceDE w:val="0"/>
        <w:autoSpaceDN w:val="0"/>
        <w:adjustRightInd w:val="0"/>
        <w:snapToGrid w:val="0"/>
        <w:jc w:val="both"/>
        <w:rPr>
          <w:rFonts w:cs="Times New Roman"/>
          <w:szCs w:val="32"/>
        </w:rPr>
      </w:pPr>
    </w:p>
    <w:p w:rsidR="00AE028F" w:rsidRPr="00AE028F" w:rsidRDefault="00AE028F" w:rsidP="00AE028F">
      <w:pPr>
        <w:adjustRightInd w:val="0"/>
        <w:snapToGrid w:val="0"/>
        <w:jc w:val="both"/>
        <w:rPr>
          <w:rFonts w:eastAsia="Times New Roman" w:cs="Times New Roman"/>
          <w:color w:val="000000"/>
        </w:rPr>
      </w:pPr>
      <w:r w:rsidRPr="00AE028F">
        <w:rPr>
          <w:rFonts w:eastAsia="Times New Roman" w:cs="Times New Roman"/>
          <w:color w:val="000000"/>
        </w:rPr>
        <w:t xml:space="preserve"> (written in response to the request of a young lady named, Sue Ellen)</w:t>
      </w:r>
    </w:p>
    <w:p w:rsidR="00AE028F" w:rsidRPr="00AE028F" w:rsidRDefault="00AE028F" w:rsidP="00AE028F">
      <w:pPr>
        <w:adjustRightInd w:val="0"/>
        <w:snapToGrid w:val="0"/>
        <w:jc w:val="both"/>
        <w:rPr>
          <w:rFonts w:eastAsia="Times New Roman" w:cs="Times New Roman"/>
          <w:color w:val="000000"/>
        </w:rPr>
      </w:pPr>
      <w:r w:rsidRPr="00AE028F">
        <w:rPr>
          <w:rFonts w:eastAsia="Times New Roman" w:cs="Times New Roman"/>
          <w:color w:val="000000"/>
        </w:rPr>
        <w:t> </w:t>
      </w:r>
    </w:p>
    <w:p w:rsidR="00AE028F" w:rsidRPr="00AE028F" w:rsidRDefault="00AE028F" w:rsidP="00AE028F">
      <w:pPr>
        <w:keepNext/>
        <w:framePr w:dropCap="drop" w:lines="2" w:wrap="around" w:vAnchor="text" w:hAnchor="text"/>
        <w:spacing w:line="528" w:lineRule="exact"/>
        <w:jc w:val="both"/>
        <w:textAlignment w:val="baseline"/>
        <w:rPr>
          <w:b/>
          <w:position w:val="-4"/>
          <w:sz w:val="63"/>
        </w:rPr>
      </w:pPr>
      <w:r w:rsidRPr="00AE028F">
        <w:rPr>
          <w:b/>
          <w:position w:val="-4"/>
          <w:sz w:val="63"/>
        </w:rPr>
        <w:t>F</w:t>
      </w:r>
    </w:p>
    <w:p w:rsidR="00AE028F" w:rsidRPr="00AE028F" w:rsidRDefault="00AE028F" w:rsidP="00AE028F">
      <w:pPr>
        <w:adjustRightInd w:val="0"/>
        <w:snapToGrid w:val="0"/>
        <w:jc w:val="both"/>
        <w:rPr>
          <w:rFonts w:eastAsia="Times New Roman" w:cs="Times New Roman"/>
          <w:color w:val="000000"/>
        </w:rPr>
      </w:pPr>
      <w:r w:rsidRPr="00AE028F">
        <w:rPr>
          <w:b/>
        </w:rPr>
        <w:t>OR</w:t>
      </w:r>
      <w:r w:rsidRPr="00AE028F">
        <w:rPr>
          <w:rFonts w:eastAsia="Times New Roman" w:cs="Times New Roman"/>
          <w:i/>
          <w:iCs/>
          <w:color w:val="000000"/>
        </w:rPr>
        <w:t xml:space="preserve"> men verily swear by the greater: and an oath for confirmation is to them an end of all strife. </w:t>
      </w:r>
      <w:r w:rsidRPr="00AE028F">
        <w:rPr>
          <w:rFonts w:eastAsia="Times New Roman" w:cs="Times New Roman"/>
          <w:b/>
          <w:bCs/>
          <w:i/>
          <w:iCs/>
          <w:color w:val="000000"/>
          <w:sz w:val="17"/>
          <w:szCs w:val="17"/>
        </w:rPr>
        <w:t>17</w:t>
      </w:r>
      <w:r w:rsidRPr="00AE028F">
        <w:rPr>
          <w:rFonts w:eastAsia="Times New Roman" w:cs="Times New Roman"/>
          <w:i/>
          <w:iCs/>
          <w:color w:val="000000"/>
        </w:rPr>
        <w:t> Wherein God, willing more abundantly to shew unto the heirs of promise the immutability of his counsel, confirmed itby an oath: </w:t>
      </w:r>
      <w:r w:rsidRPr="00AE028F">
        <w:rPr>
          <w:rFonts w:eastAsia="Times New Roman" w:cs="Times New Roman"/>
          <w:b/>
          <w:bCs/>
          <w:i/>
          <w:iCs/>
          <w:color w:val="000000"/>
          <w:sz w:val="17"/>
          <w:szCs w:val="17"/>
        </w:rPr>
        <w:t>18</w:t>
      </w:r>
      <w:r w:rsidRPr="00AE028F">
        <w:rPr>
          <w:rFonts w:eastAsia="Times New Roman" w:cs="Times New Roman"/>
          <w:i/>
          <w:iCs/>
          <w:color w:val="000000"/>
        </w:rPr>
        <w:t> That by two immutable things, in which it was impossible for God to lie, we might have a strong consolation, who have fled for refuge to lay hold upon the hope set before us: </w:t>
      </w:r>
      <w:r w:rsidRPr="00AE028F">
        <w:rPr>
          <w:rFonts w:eastAsia="Times New Roman" w:cs="Times New Roman"/>
          <w:b/>
          <w:bCs/>
          <w:i/>
          <w:iCs/>
          <w:color w:val="000000"/>
          <w:sz w:val="17"/>
          <w:szCs w:val="17"/>
        </w:rPr>
        <w:t>19</w:t>
      </w:r>
      <w:r w:rsidRPr="00AE028F">
        <w:rPr>
          <w:rFonts w:eastAsia="Times New Roman" w:cs="Times New Roman"/>
          <w:i/>
          <w:iCs/>
          <w:color w:val="000000"/>
        </w:rPr>
        <w:t> Which </w:t>
      </w:r>
      <w:r w:rsidRPr="00AE028F">
        <w:rPr>
          <w:rFonts w:eastAsia="Times New Roman" w:cs="Times New Roman"/>
          <w:b/>
          <w:bCs/>
          <w:i/>
          <w:iCs/>
          <w:color w:val="000000"/>
        </w:rPr>
        <w:t>HOPE WE HAVE AS AN ANCHOR TO THE SOUL</w:t>
      </w:r>
      <w:r w:rsidRPr="00AE028F">
        <w:rPr>
          <w:rFonts w:eastAsia="Times New Roman" w:cs="Times New Roman"/>
          <w:i/>
          <w:iCs/>
          <w:color w:val="000000"/>
        </w:rPr>
        <w:t>, both sure and stedfast, and which entereth into that within the veil; </w:t>
      </w:r>
      <w:r w:rsidRPr="00AE028F">
        <w:rPr>
          <w:rFonts w:eastAsia="Times New Roman" w:cs="Times New Roman"/>
          <w:b/>
          <w:bCs/>
          <w:i/>
          <w:iCs/>
          <w:color w:val="000000"/>
          <w:sz w:val="17"/>
          <w:szCs w:val="17"/>
        </w:rPr>
        <w:t>20</w:t>
      </w:r>
      <w:r w:rsidRPr="00AE028F">
        <w:rPr>
          <w:rFonts w:eastAsia="Times New Roman" w:cs="Times New Roman"/>
          <w:i/>
          <w:iCs/>
          <w:color w:val="000000"/>
        </w:rPr>
        <w:t> Whither the forerunner is for us entered, even Jesus, made an high priest for ever after the order of Melchisedec.</w:t>
      </w:r>
      <w:r>
        <w:rPr>
          <w:rFonts w:eastAsia="Times New Roman" w:cs="Times New Roman"/>
          <w:color w:val="000000"/>
        </w:rPr>
        <w:t xml:space="preserve">  </w:t>
      </w:r>
      <w:r w:rsidRPr="00AE028F">
        <w:rPr>
          <w:rFonts w:eastAsia="Times New Roman" w:cs="Times New Roman"/>
          <w:color w:val="000000"/>
          <w:sz w:val="20"/>
        </w:rPr>
        <w:t>(</w:t>
      </w:r>
      <w:r>
        <w:rPr>
          <w:rFonts w:eastAsia="Times New Roman" w:cs="Times New Roman"/>
          <w:color w:val="000000"/>
          <w:sz w:val="20"/>
        </w:rPr>
        <w:t>Heb 6:16-20</w:t>
      </w:r>
      <w:r w:rsidRPr="00AE028F">
        <w:rPr>
          <w:rFonts w:eastAsia="Times New Roman" w:cs="Times New Roman"/>
          <w:color w:val="000000"/>
          <w:sz w:val="20"/>
        </w:rPr>
        <w:t>)</w:t>
      </w:r>
    </w:p>
    <w:p w:rsidR="00AE028F" w:rsidRPr="00AE028F" w:rsidRDefault="00AE028F" w:rsidP="00AE028F">
      <w:pPr>
        <w:adjustRightInd w:val="0"/>
        <w:snapToGrid w:val="0"/>
        <w:jc w:val="both"/>
        <w:rPr>
          <w:rFonts w:eastAsia="Times New Roman" w:cs="Times New Roman"/>
          <w:color w:val="000000"/>
        </w:rPr>
      </w:pPr>
      <w:r w:rsidRPr="00AE028F">
        <w:rPr>
          <w:rFonts w:eastAsia="Times New Roman" w:cs="Times New Roman"/>
          <w:color w:val="000000"/>
          <w:sz w:val="12"/>
          <w:szCs w:val="12"/>
        </w:rPr>
        <w:t> </w:t>
      </w:r>
    </w:p>
    <w:p w:rsidR="00AE028F" w:rsidRPr="00AE028F" w:rsidRDefault="00AE028F" w:rsidP="00AE028F">
      <w:pPr>
        <w:adjustRightInd w:val="0"/>
        <w:snapToGrid w:val="0"/>
        <w:jc w:val="both"/>
        <w:rPr>
          <w:rFonts w:eastAsia="Times New Roman" w:cs="Times New Roman"/>
          <w:color w:val="000000"/>
        </w:rPr>
      </w:pPr>
      <w:r w:rsidRPr="00AE028F">
        <w:rPr>
          <w:rFonts w:eastAsia="Times New Roman" w:cs="Times New Roman"/>
          <w:color w:val="000000"/>
        </w:rPr>
        <w:t xml:space="preserve">            Today’s devotion relates more to a spiritual song more than it does a hymn. Though it does not specifically make reference to a precise Bible verse, as a classical hymn would do, it nonetheless alludes to beautiful promises related in Holy Scripture with sentimental devotion. Therefore, I would relegate this song to that referred to in Ephesians 5:19 as a ‘spiritual song’ intended to lift our spirits with hope and joy: </w:t>
      </w:r>
      <w:bookmarkStart w:id="0" w:name="_GoBack"/>
      <w:bookmarkEnd w:id="0"/>
      <w:r w:rsidRPr="00AE028F">
        <w:rPr>
          <w:rFonts w:eastAsia="Times New Roman" w:cs="Times New Roman"/>
          <w:i/>
          <w:iCs/>
          <w:color w:val="000000"/>
        </w:rPr>
        <w:t>And be not drunk with wine, wherein is excess; but be filled with the Spirit; Speaking to yourselves in psalms and hymns and spiritual songs, singing and making melody in your heart to the Lord; </w:t>
      </w:r>
      <w:r w:rsidRPr="00AE028F">
        <w:rPr>
          <w:rFonts w:eastAsia="Times New Roman" w:cs="Times New Roman"/>
          <w:b/>
          <w:bCs/>
          <w:i/>
          <w:iCs/>
          <w:color w:val="000000"/>
        </w:rPr>
        <w:t>20</w:t>
      </w:r>
      <w:r w:rsidRPr="00AE028F">
        <w:rPr>
          <w:rFonts w:eastAsia="Times New Roman" w:cs="Times New Roman"/>
          <w:i/>
          <w:iCs/>
          <w:color w:val="000000"/>
        </w:rPr>
        <w:t> Giving thanks always for all things unto God and the Father in the name of our Lord Jesus Christ</w:t>
      </w:r>
      <w:r w:rsidRPr="00AE028F">
        <w:rPr>
          <w:rFonts w:eastAsia="Times New Roman" w:cs="Times New Roman"/>
          <w:color w:val="000000"/>
        </w:rPr>
        <w:t>. Eph 5:18-20 (KJV) We may wisely deduce many great spiritual truths if we use eyes and ears of spiritual discernment in studying this song.</w:t>
      </w:r>
    </w:p>
    <w:p w:rsidR="00AE028F" w:rsidRPr="00AE028F" w:rsidRDefault="00AE028F" w:rsidP="00AE028F">
      <w:pPr>
        <w:adjustRightInd w:val="0"/>
        <w:snapToGrid w:val="0"/>
        <w:jc w:val="both"/>
        <w:rPr>
          <w:rFonts w:eastAsia="Times New Roman" w:cs="Times New Roman"/>
          <w:color w:val="000000"/>
        </w:rPr>
      </w:pPr>
    </w:p>
    <w:p w:rsidR="00AE028F" w:rsidRPr="00AE028F" w:rsidRDefault="00AE028F" w:rsidP="00AE028F">
      <w:pPr>
        <w:adjustRightInd w:val="0"/>
        <w:snapToGrid w:val="0"/>
        <w:jc w:val="center"/>
        <w:rPr>
          <w:rFonts w:eastAsia="Times New Roman" w:cs="Times New Roman"/>
          <w:b/>
          <w:color w:val="000000"/>
        </w:rPr>
      </w:pPr>
      <w:r w:rsidRPr="00AE028F">
        <w:rPr>
          <w:rFonts w:eastAsia="Times New Roman" w:cs="Times New Roman"/>
          <w:b/>
          <w:color w:val="000000"/>
        </w:rPr>
        <w:lastRenderedPageBreak/>
        <w:t>Living Hope</w:t>
      </w:r>
    </w:p>
    <w:p w:rsidR="00AE028F" w:rsidRPr="00AE028F" w:rsidRDefault="00AE028F" w:rsidP="00AE028F">
      <w:pPr>
        <w:adjustRightInd w:val="0"/>
        <w:snapToGrid w:val="0"/>
        <w:jc w:val="right"/>
        <w:rPr>
          <w:rFonts w:eastAsia="Times New Roman" w:cs="Times New Roman"/>
          <w:color w:val="000000"/>
          <w:sz w:val="20"/>
        </w:rPr>
      </w:pPr>
      <w:r w:rsidRPr="00AE028F">
        <w:rPr>
          <w:rFonts w:eastAsia="Times New Roman" w:cs="Times New Roman"/>
          <w:color w:val="000000"/>
          <w:sz w:val="20"/>
        </w:rPr>
        <w:t>Songwriters: Phil Wickham / Brian Mark Johnson</w:t>
      </w:r>
    </w:p>
    <w:p w:rsidR="00AE028F" w:rsidRPr="00AE028F" w:rsidRDefault="00AE028F" w:rsidP="00AE028F">
      <w:pPr>
        <w:adjustRightInd w:val="0"/>
        <w:snapToGrid w:val="0"/>
        <w:jc w:val="right"/>
        <w:rPr>
          <w:rFonts w:eastAsia="Times New Roman" w:cs="Times New Roman"/>
          <w:color w:val="000000"/>
          <w:sz w:val="20"/>
        </w:rPr>
      </w:pPr>
      <w:r w:rsidRPr="00AE028F">
        <w:rPr>
          <w:rFonts w:eastAsia="Times New Roman" w:cs="Times New Roman"/>
          <w:color w:val="000000"/>
          <w:sz w:val="20"/>
        </w:rPr>
        <w:t>Living Hope lyrics © Essential Music</w:t>
      </w:r>
    </w:p>
    <w:p w:rsidR="00C477A1" w:rsidRPr="00AE028F" w:rsidRDefault="00C477A1" w:rsidP="00C477A1">
      <w:pPr>
        <w:adjustRightInd w:val="0"/>
        <w:snapToGrid w:val="0"/>
        <w:ind w:left="1440"/>
        <w:jc w:val="both"/>
        <w:rPr>
          <w:rFonts w:eastAsia="Times New Roman" w:cs="Times New Roman"/>
          <w:color w:val="000000"/>
          <w:sz w:val="13"/>
        </w:rPr>
      </w:pP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How great the chasm that lay between us</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How high the mountain I could not climb</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In desperation, I turned to heaven</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And spoke Your name into the night</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Then through the darkness, Your loving-kindness</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Tore through the shadows of my soul</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The work is ﬁnished, the end is written</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Jesus Christ, my living hope</w:t>
      </w:r>
    </w:p>
    <w:p w:rsidR="00C477A1" w:rsidRPr="00AE028F" w:rsidRDefault="00C477A1" w:rsidP="00C477A1">
      <w:pPr>
        <w:adjustRightInd w:val="0"/>
        <w:snapToGrid w:val="0"/>
        <w:ind w:left="1440"/>
        <w:jc w:val="both"/>
        <w:rPr>
          <w:rFonts w:eastAsia="Times New Roman" w:cs="Times New Roman"/>
          <w:color w:val="000000"/>
          <w:sz w:val="13"/>
        </w:rPr>
      </w:pP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Who could imagine so great a mercy?</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What heart could fathom such boundless grace?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The God of ages stepped down from glory</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To wear my sin and bear my shame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The cross has spoken, I am forgiven</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The King of kings calls me His own</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Beautiful Savior, I'm Yours forever</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Jesus Christ, my living hope</w:t>
      </w:r>
    </w:p>
    <w:p w:rsidR="00C477A1" w:rsidRPr="00AE028F" w:rsidRDefault="00C477A1" w:rsidP="00C477A1">
      <w:pPr>
        <w:adjustRightInd w:val="0"/>
        <w:snapToGrid w:val="0"/>
        <w:ind w:left="1440"/>
        <w:jc w:val="both"/>
        <w:rPr>
          <w:rFonts w:eastAsia="Times New Roman" w:cs="Times New Roman"/>
          <w:color w:val="000000"/>
          <w:sz w:val="13"/>
        </w:rPr>
      </w:pP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Hallelujah, praise the One who set me free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Hallelujah, death has lost its grip on me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You have broken every chain</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There's salvation in Your name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Jesus Christ, my living hope</w:t>
      </w:r>
    </w:p>
    <w:p w:rsidR="00AE028F" w:rsidRPr="00AE028F" w:rsidRDefault="00AE028F" w:rsidP="00AE028F">
      <w:pPr>
        <w:adjustRightInd w:val="0"/>
        <w:snapToGrid w:val="0"/>
        <w:ind w:left="1440"/>
        <w:jc w:val="both"/>
        <w:rPr>
          <w:rFonts w:eastAsia="Times New Roman" w:cs="Times New Roman"/>
          <w:color w:val="000000"/>
          <w:sz w:val="13"/>
        </w:rPr>
      </w:pP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Hallelujah, praise the One who set me free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Hallelujah, death has lost its grip on me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You have broken every chain</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There's salvation in Your name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Jesus Christ, my living hope</w:t>
      </w:r>
    </w:p>
    <w:p w:rsidR="00AE028F" w:rsidRPr="00AE028F" w:rsidRDefault="00AE028F" w:rsidP="00AE028F">
      <w:pPr>
        <w:adjustRightInd w:val="0"/>
        <w:snapToGrid w:val="0"/>
        <w:ind w:left="1440"/>
        <w:jc w:val="both"/>
        <w:rPr>
          <w:rFonts w:eastAsia="Times New Roman" w:cs="Times New Roman"/>
          <w:color w:val="000000"/>
          <w:sz w:val="13"/>
        </w:rPr>
      </w:pP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Then came the morning that sealed the promise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Your buried body began to breathe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Out of the silence, the Roaring Lion</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Declared the grave has no claim on me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Then came the morning that sealed the promise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Your buried body began to breathe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Out of the silence, the Roaring Lion</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Declared the grave has no claim on me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Jesus, Yours is the victory, whoa!</w:t>
      </w:r>
    </w:p>
    <w:p w:rsidR="00AE028F" w:rsidRPr="00AE028F" w:rsidRDefault="00AE028F" w:rsidP="00AE028F">
      <w:pPr>
        <w:adjustRightInd w:val="0"/>
        <w:snapToGrid w:val="0"/>
        <w:ind w:left="1440"/>
        <w:jc w:val="both"/>
        <w:rPr>
          <w:rFonts w:eastAsia="Times New Roman" w:cs="Times New Roman"/>
          <w:color w:val="000000"/>
          <w:sz w:val="13"/>
        </w:rPr>
      </w:pP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Hallelujah, praise the One who set me free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Hallelujah, death has lost its grip on me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You have broken every chain</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There's salvation in Your name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Jesus Christ, my living hope</w:t>
      </w:r>
    </w:p>
    <w:p w:rsidR="00AE028F" w:rsidRPr="00AE028F" w:rsidRDefault="00AE028F" w:rsidP="00AE028F">
      <w:pPr>
        <w:adjustRightInd w:val="0"/>
        <w:snapToGrid w:val="0"/>
        <w:ind w:left="1440"/>
        <w:jc w:val="both"/>
        <w:rPr>
          <w:rFonts w:eastAsia="Times New Roman" w:cs="Times New Roman"/>
          <w:color w:val="000000"/>
          <w:sz w:val="13"/>
        </w:rPr>
      </w:pP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Hallelujah, praise the One who set me free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Hallelujah, death has lost its grip on me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You have broken every chain</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There's salvation in Your name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Jesus Christ, my living hope</w:t>
      </w:r>
    </w:p>
    <w:p w:rsidR="00AE028F" w:rsidRPr="00AE028F" w:rsidRDefault="00AE028F" w:rsidP="00AE028F">
      <w:pPr>
        <w:adjustRightInd w:val="0"/>
        <w:snapToGrid w:val="0"/>
        <w:ind w:left="1440"/>
        <w:jc w:val="both"/>
        <w:rPr>
          <w:rFonts w:eastAsia="Times New Roman" w:cs="Times New Roman"/>
          <w:color w:val="000000"/>
          <w:sz w:val="13"/>
        </w:rPr>
      </w:pPr>
      <w:r w:rsidRPr="00AE028F">
        <w:rPr>
          <w:rFonts w:eastAsia="Times New Roman" w:cs="Times New Roman"/>
          <w:color w:val="000000"/>
          <w:sz w:val="13"/>
        </w:rPr>
        <w:t xml:space="preserve"> </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t>Jesus Christ, my living hope</w:t>
      </w:r>
    </w:p>
    <w:p w:rsidR="00AE028F" w:rsidRPr="00AE028F" w:rsidRDefault="00AE028F" w:rsidP="00AE028F">
      <w:pPr>
        <w:adjustRightInd w:val="0"/>
        <w:snapToGrid w:val="0"/>
        <w:ind w:left="1440"/>
        <w:jc w:val="both"/>
        <w:rPr>
          <w:rFonts w:eastAsia="Times New Roman" w:cs="Times New Roman"/>
          <w:color w:val="000000"/>
        </w:rPr>
      </w:pPr>
      <w:r w:rsidRPr="00AE028F">
        <w:rPr>
          <w:rFonts w:eastAsia="Times New Roman" w:cs="Times New Roman"/>
          <w:color w:val="000000"/>
        </w:rPr>
        <w:lastRenderedPageBreak/>
        <w:t>Oh God, You are my living hope</w:t>
      </w:r>
    </w:p>
    <w:p w:rsidR="00AE028F" w:rsidRPr="00AE028F" w:rsidRDefault="00AE028F" w:rsidP="00AE028F">
      <w:pPr>
        <w:adjustRightInd w:val="0"/>
        <w:snapToGrid w:val="0"/>
        <w:jc w:val="both"/>
        <w:rPr>
          <w:rFonts w:eastAsia="Times New Roman" w:cs="Times New Roman"/>
          <w:color w:val="000000"/>
        </w:rPr>
      </w:pPr>
      <w:r w:rsidRPr="00AE028F">
        <w:rPr>
          <w:rFonts w:eastAsia="Times New Roman" w:cs="Times New Roman"/>
          <w:i/>
          <w:iCs/>
          <w:color w:val="000000"/>
        </w:rPr>
        <w:t> </w:t>
      </w:r>
    </w:p>
    <w:p w:rsidR="00AE028F" w:rsidRPr="00AE028F" w:rsidRDefault="00AE028F" w:rsidP="00AE028F">
      <w:pPr>
        <w:adjustRightInd w:val="0"/>
        <w:snapToGrid w:val="0"/>
        <w:jc w:val="both"/>
        <w:rPr>
          <w:rFonts w:eastAsia="Times New Roman" w:cs="Times New Roman"/>
          <w:color w:val="000000"/>
        </w:rPr>
      </w:pPr>
      <w:r w:rsidRPr="00AE028F">
        <w:rPr>
          <w:rFonts w:eastAsia="Times New Roman" w:cs="Times New Roman"/>
          <w:b/>
          <w:bCs/>
          <w:i/>
          <w:iCs/>
          <w:color w:val="000000"/>
        </w:rPr>
        <w:t>How great the chasm that lay between us How high the mountain I could not climb In desperation, I turned to heaven And spoke Your name into the night Then through the darkness, Your loving-kindness Tore through the shadows of my soul The work is ﬁnished, the end is written Jesus Christ, my living hope</w:t>
      </w:r>
      <w:r w:rsidRPr="00AE028F">
        <w:rPr>
          <w:rFonts w:eastAsia="Times New Roman" w:cs="Times New Roman"/>
          <w:color w:val="000000"/>
        </w:rPr>
        <w:t xml:space="preserve">. This stanza pays tribute to the God that is </w:t>
      </w:r>
      <w:r w:rsidRPr="00AE028F">
        <w:rPr>
          <w:rFonts w:eastAsia="Times New Roman" w:cs="Times New Roman"/>
          <w:i/>
          <w:iCs/>
          <w:color w:val="000000"/>
        </w:rPr>
        <w:t>Higher than I</w:t>
      </w:r>
      <w:r w:rsidRPr="00AE028F">
        <w:rPr>
          <w:rFonts w:eastAsia="Times New Roman" w:cs="Times New Roman"/>
          <w:color w:val="000000"/>
        </w:rPr>
        <w:t xml:space="preserve">. A peasant does not bargain with a Sovereign over matters of justice, and we do not bargain with God over our sins. He is Sovereign over all, and our salvation is granted as a matter of free grace. </w:t>
      </w:r>
      <w:r w:rsidRPr="00AE028F">
        <w:rPr>
          <w:rFonts w:eastAsia="Times New Roman" w:cs="Times New Roman"/>
          <w:i/>
          <w:iCs/>
          <w:color w:val="000000"/>
        </w:rPr>
        <w:t>But not as the offence, so also is the free gift. For if through the offence of one many be dead, much more the grace of God, and the gift by grace, which is by one man, Jesus Christ, hath abounded unto many</w:t>
      </w:r>
      <w:r w:rsidRPr="00AE028F">
        <w:rPr>
          <w:rFonts w:eastAsia="Times New Roman" w:cs="Times New Roman"/>
          <w:color w:val="000000"/>
        </w:rPr>
        <w:t xml:space="preserve">. Romans 5:15 (KJV) We must recognize that the Mountain of the Lord cannot be scaled by one whose burden of sin disqualifies him for the climbing; however, there were two Mountains of the Lord named in Scripture at which Moses talked with the Lord – and these two are related. Mt. Sinai is the Mountain of the Law, and Mount Horeb is the Mountain of Mercy. In actuality, these two are the same.. The Rock of Living Waters was struck by Moses at Mount Hored. By the Law, we are not entitled to climb the heights of Sinai; but by virtue of Mercy and Grace, we are enabled to make our petitions directly to God through our Advocate – the Lord Jesus Christ. We not only confer with the Lord during long, dark nights of the soul, but we are even given songs of praise to Him: </w:t>
      </w:r>
      <w:r w:rsidRPr="00AE028F">
        <w:rPr>
          <w:rFonts w:eastAsia="Times New Roman" w:cs="Times New Roman"/>
          <w:i/>
          <w:iCs/>
          <w:color w:val="000000"/>
        </w:rPr>
        <w:t>I call to remembrance my song in the night: I commune with mine own heart: and my spirit made diligent search</w:t>
      </w:r>
      <w:r>
        <w:rPr>
          <w:rFonts w:eastAsia="Times New Roman" w:cs="Times New Roman"/>
          <w:color w:val="000000"/>
        </w:rPr>
        <w:t xml:space="preserve">. </w:t>
      </w:r>
      <w:r w:rsidRPr="00AE028F">
        <w:rPr>
          <w:rFonts w:eastAsia="Times New Roman" w:cs="Times New Roman"/>
          <w:color w:val="000000"/>
          <w:sz w:val="20"/>
        </w:rPr>
        <w:t>(Psalm</w:t>
      </w:r>
      <w:r>
        <w:rPr>
          <w:rFonts w:eastAsia="Times New Roman" w:cs="Times New Roman"/>
          <w:color w:val="000000"/>
          <w:sz w:val="20"/>
        </w:rPr>
        <w:t xml:space="preserve"> 77:6</w:t>
      </w:r>
      <w:r w:rsidRPr="00AE028F">
        <w:rPr>
          <w:rFonts w:eastAsia="Times New Roman" w:cs="Times New Roman"/>
          <w:color w:val="000000"/>
          <w:sz w:val="20"/>
        </w:rPr>
        <w:t>)</w:t>
      </w:r>
      <w:r w:rsidRPr="00AE028F">
        <w:rPr>
          <w:rFonts w:eastAsia="Times New Roman" w:cs="Times New Roman"/>
          <w:color w:val="000000"/>
        </w:rPr>
        <w:t xml:space="preserve"> The Light of Christ shines through the darkest corridors of our earthly walk and gives the sure hope of redemption to all who believe. </w:t>
      </w:r>
      <w:r w:rsidRPr="00AE028F">
        <w:rPr>
          <w:rFonts w:eastAsia="Times New Roman" w:cs="Times New Roman"/>
          <w:i/>
          <w:iCs/>
          <w:color w:val="000000"/>
        </w:rPr>
        <w:t>Where is God my maker, who giveth songs in the nig</w:t>
      </w:r>
      <w:r w:rsidRPr="00AE028F">
        <w:rPr>
          <w:rFonts w:eastAsia="Times New Roman" w:cs="Times New Roman"/>
          <w:color w:val="000000"/>
        </w:rPr>
        <w:t>ht. </w:t>
      </w:r>
      <w:r w:rsidRPr="00AE028F">
        <w:rPr>
          <w:rFonts w:eastAsia="Times New Roman" w:cs="Times New Roman"/>
          <w:color w:val="000000"/>
          <w:sz w:val="20"/>
        </w:rPr>
        <w:t>(</w:t>
      </w:r>
      <w:r>
        <w:rPr>
          <w:rFonts w:eastAsia="Times New Roman" w:cs="Times New Roman"/>
          <w:color w:val="000000"/>
          <w:sz w:val="20"/>
        </w:rPr>
        <w:t>Job 35:10</w:t>
      </w:r>
      <w:r w:rsidRPr="00AE028F">
        <w:rPr>
          <w:rFonts w:eastAsia="Times New Roman" w:cs="Times New Roman"/>
          <w:color w:val="000000"/>
          <w:sz w:val="20"/>
        </w:rPr>
        <w:t xml:space="preserve">) </w:t>
      </w:r>
      <w:r w:rsidRPr="00AE028F">
        <w:rPr>
          <w:rFonts w:eastAsia="Times New Roman" w:cs="Times New Roman"/>
          <w:color w:val="000000"/>
        </w:rPr>
        <w:t>Woe, He is right beside thee.</w:t>
      </w:r>
    </w:p>
    <w:p w:rsidR="00AE028F" w:rsidRPr="00AE028F" w:rsidRDefault="00AE028F" w:rsidP="00AE028F">
      <w:pPr>
        <w:adjustRightInd w:val="0"/>
        <w:snapToGrid w:val="0"/>
        <w:ind w:firstLine="720"/>
        <w:jc w:val="both"/>
        <w:rPr>
          <w:rFonts w:eastAsia="Times New Roman" w:cs="Times New Roman"/>
          <w:color w:val="000000"/>
          <w:sz w:val="16"/>
        </w:rPr>
      </w:pPr>
      <w:r w:rsidRPr="00AE028F">
        <w:rPr>
          <w:rFonts w:eastAsia="Times New Roman" w:cs="Times New Roman"/>
          <w:color w:val="000000"/>
          <w:sz w:val="16"/>
        </w:rPr>
        <w:t> </w:t>
      </w:r>
    </w:p>
    <w:p w:rsidR="00AE028F" w:rsidRDefault="00AE028F" w:rsidP="00AE028F">
      <w:pPr>
        <w:adjustRightInd w:val="0"/>
        <w:snapToGrid w:val="0"/>
        <w:ind w:firstLine="720"/>
        <w:jc w:val="both"/>
        <w:rPr>
          <w:rFonts w:eastAsia="Times New Roman" w:cs="Times New Roman"/>
          <w:color w:val="000000"/>
          <w:sz w:val="20"/>
        </w:rPr>
      </w:pPr>
      <w:r w:rsidRPr="00AE028F">
        <w:rPr>
          <w:rFonts w:eastAsia="Times New Roman" w:cs="Times New Roman"/>
          <w:b/>
          <w:bCs/>
          <w:color w:val="000000"/>
        </w:rPr>
        <w:t xml:space="preserve"> </w:t>
      </w:r>
      <w:r w:rsidRPr="00AE028F">
        <w:rPr>
          <w:rFonts w:eastAsia="Times New Roman" w:cs="Times New Roman"/>
          <w:b/>
          <w:bCs/>
          <w:i/>
          <w:iCs/>
          <w:color w:val="000000"/>
        </w:rPr>
        <w:t xml:space="preserve">Who could imagine so great a mercy? What heart could fathom such boundless grace? The God of ages stepped down from glory To wear my sin and bear my shame The </w:t>
      </w:r>
      <w:r>
        <w:rPr>
          <w:rFonts w:eastAsia="Times New Roman" w:cs="Times New Roman"/>
          <w:b/>
          <w:bCs/>
          <w:i/>
          <w:iCs/>
          <w:color w:val="000000"/>
        </w:rPr>
        <w:t xml:space="preserve">cross has spoken, I am forgiven </w:t>
      </w:r>
      <w:r w:rsidRPr="00AE028F">
        <w:rPr>
          <w:rFonts w:eastAsia="Times New Roman" w:cs="Times New Roman"/>
          <w:b/>
          <w:bCs/>
          <w:i/>
          <w:iCs/>
          <w:color w:val="000000"/>
        </w:rPr>
        <w:t>The King of kings calls me His own Beautiful Savior, I'm Yours forever Jesus Christ, my living hope</w:t>
      </w:r>
      <w:r w:rsidRPr="00AE028F">
        <w:rPr>
          <w:rFonts w:eastAsia="Times New Roman" w:cs="Times New Roman"/>
          <w:color w:val="000000"/>
        </w:rPr>
        <w:t xml:space="preserve">. In truth, the mercy of God toward the sinner is far beyond our finding out. It makes no sense in the human manner of reasoning. Why would the great Sovereign of the Universe send His only Begotten Son to die in the stead of those His enemies who hate Him? That grace is enshrined in a great peace of the soul that eludes the blind and lost: </w:t>
      </w:r>
      <w:r w:rsidRPr="00AE028F">
        <w:rPr>
          <w:rFonts w:eastAsia="Times New Roman" w:cs="Times New Roman"/>
          <w:i/>
          <w:iCs/>
          <w:color w:val="000000"/>
        </w:rPr>
        <w:t>And the peace of God, which passeth all understanding, shall keep your hearts and minds through Christ Jesus</w:t>
      </w:r>
      <w:r w:rsidRPr="00AE028F">
        <w:rPr>
          <w:rFonts w:eastAsia="Times New Roman" w:cs="Times New Roman"/>
          <w:color w:val="000000"/>
        </w:rPr>
        <w:t xml:space="preserve">. </w:t>
      </w:r>
      <w:r w:rsidRPr="00AE028F">
        <w:rPr>
          <w:rFonts w:eastAsia="Times New Roman" w:cs="Times New Roman"/>
          <w:color w:val="000000"/>
          <w:sz w:val="20"/>
        </w:rPr>
        <w:t>(</w:t>
      </w:r>
      <w:r>
        <w:rPr>
          <w:rFonts w:eastAsia="Times New Roman" w:cs="Times New Roman"/>
          <w:color w:val="000000"/>
          <w:sz w:val="20"/>
        </w:rPr>
        <w:t>Phil 4:7</w:t>
      </w:r>
      <w:r w:rsidRPr="00AE028F">
        <w:rPr>
          <w:rFonts w:eastAsia="Times New Roman" w:cs="Times New Roman"/>
          <w:color w:val="000000"/>
          <w:sz w:val="20"/>
        </w:rPr>
        <w:t>)</w:t>
      </w:r>
      <w:r w:rsidRPr="00AE028F">
        <w:rPr>
          <w:rFonts w:eastAsia="Times New Roman" w:cs="Times New Roman"/>
          <w:color w:val="000000"/>
        </w:rPr>
        <w:t xml:space="preserve"> Jesus bore our shame, humility, and suffering on the cross – a penalty that was rightfully ours; yet, the completely innocent and unblemished One suffered for all who should rightfully have borne the penalty. But let us not forget that we, too, have a cross to bear in following our Lord. We must also suffer death of self, self-sacrifice, deference to others, and suffer even false accusations just as our Lord has done for us. Though our Lord was not of any particular exception in physical beauty to all of mankind, He was like that Tabernacle of the Wilderness whose walls were adorned with silken drapes, colored wools, and even gold plating. The Tabernacle was beautiful when viewed from its interior; but outside, it was covered with uncomely goat hair. Christ is Beautiful for the Beauty of His Heart – His sacrifice, and His redemption for us. </w:t>
      </w:r>
      <w:r w:rsidRPr="00AE028F">
        <w:rPr>
          <w:rFonts w:eastAsia="Times New Roman" w:cs="Times New Roman"/>
          <w:i/>
          <w:iCs/>
          <w:color w:val="000000"/>
        </w:rPr>
        <w:t>For he shall grow up before him as a tender plant, and as a root out of a dry ground: he hath no form nor comeliness; and when we shall see him, there is no beauty that we should desire him. </w:t>
      </w:r>
      <w:r w:rsidRPr="00AE028F">
        <w:rPr>
          <w:rFonts w:eastAsia="Times New Roman" w:cs="Times New Roman"/>
          <w:b/>
          <w:bCs/>
          <w:i/>
          <w:iCs/>
          <w:color w:val="000000"/>
        </w:rPr>
        <w:t>3</w:t>
      </w:r>
      <w:r w:rsidRPr="00AE028F">
        <w:rPr>
          <w:rFonts w:eastAsia="Times New Roman" w:cs="Times New Roman"/>
          <w:i/>
          <w:iCs/>
          <w:color w:val="000000"/>
        </w:rPr>
        <w:t> He is despised and rejected of men; a man of sorrows, and acquainted with grief: and we hid as it were our faces from him; he was despised, and we esteemed him not</w:t>
      </w:r>
      <w:r w:rsidRPr="00AE028F">
        <w:rPr>
          <w:rFonts w:eastAsia="Times New Roman" w:cs="Times New Roman"/>
          <w:color w:val="000000"/>
        </w:rPr>
        <w:t xml:space="preserve">. </w:t>
      </w:r>
      <w:r w:rsidRPr="00AE028F">
        <w:rPr>
          <w:rFonts w:eastAsia="Times New Roman" w:cs="Times New Roman"/>
          <w:color w:val="000000"/>
          <w:sz w:val="20"/>
        </w:rPr>
        <w:t>(</w:t>
      </w:r>
      <w:r>
        <w:rPr>
          <w:rFonts w:eastAsia="Times New Roman" w:cs="Times New Roman"/>
          <w:color w:val="000000"/>
          <w:sz w:val="20"/>
        </w:rPr>
        <w:t>Isaiah 53:2-3</w:t>
      </w:r>
      <w:r w:rsidRPr="00AE028F">
        <w:rPr>
          <w:rFonts w:eastAsia="Times New Roman" w:cs="Times New Roman"/>
          <w:color w:val="000000"/>
          <w:sz w:val="20"/>
        </w:rPr>
        <w:t>)</w:t>
      </w:r>
    </w:p>
    <w:p w:rsidR="00AE028F" w:rsidRPr="00AE028F" w:rsidRDefault="00AE028F" w:rsidP="00AE028F">
      <w:pPr>
        <w:adjustRightInd w:val="0"/>
        <w:snapToGrid w:val="0"/>
        <w:ind w:firstLine="720"/>
        <w:jc w:val="both"/>
        <w:rPr>
          <w:rFonts w:eastAsia="Times New Roman" w:cs="Times New Roman"/>
          <w:color w:val="000000"/>
          <w:sz w:val="16"/>
        </w:rPr>
      </w:pPr>
      <w:r w:rsidRPr="00AE028F">
        <w:rPr>
          <w:rFonts w:eastAsia="Times New Roman" w:cs="Times New Roman"/>
          <w:color w:val="000000"/>
          <w:sz w:val="16"/>
        </w:rPr>
        <w:t> </w:t>
      </w:r>
    </w:p>
    <w:p w:rsidR="00AE028F" w:rsidRDefault="00AE028F" w:rsidP="00AE028F">
      <w:pPr>
        <w:adjustRightInd w:val="0"/>
        <w:snapToGrid w:val="0"/>
        <w:ind w:firstLine="720"/>
        <w:jc w:val="both"/>
        <w:rPr>
          <w:rFonts w:eastAsia="Times New Roman" w:cs="Times New Roman"/>
          <w:color w:val="000000"/>
        </w:rPr>
      </w:pPr>
      <w:r w:rsidRPr="00AE028F">
        <w:rPr>
          <w:rFonts w:eastAsia="Times New Roman" w:cs="Times New Roman"/>
          <w:color w:val="000000"/>
        </w:rPr>
        <w:t xml:space="preserve"> </w:t>
      </w:r>
      <w:r w:rsidRPr="00AE028F">
        <w:rPr>
          <w:rFonts w:eastAsia="Times New Roman" w:cs="Times New Roman"/>
          <w:b/>
          <w:bCs/>
          <w:i/>
          <w:iCs/>
          <w:color w:val="000000"/>
        </w:rPr>
        <w:t>Hallelujah, praise the One who set me free Hallelujah, death has lost its grip on me You have broken every chain There's salvation in Your name Jesus Christ, my living hope Hallelujah, praise the One who set me free Hallelujah, death has lost its grip on me You have broken every chain There's salvation in Your name Jesus Christ, my living hope</w:t>
      </w:r>
      <w:r w:rsidRPr="00AE028F">
        <w:rPr>
          <w:rFonts w:eastAsia="Times New Roman" w:cs="Times New Roman"/>
          <w:color w:val="000000"/>
        </w:rPr>
        <w:t>. Hallelujah (Alleluia) means ‘</w:t>
      </w:r>
      <w:r w:rsidRPr="00AE028F">
        <w:rPr>
          <w:rFonts w:eastAsia="Times New Roman" w:cs="Times New Roman"/>
          <w:i/>
          <w:iCs/>
          <w:color w:val="000000"/>
        </w:rPr>
        <w:t>Praise Ye the Lord</w:t>
      </w:r>
      <w:r w:rsidRPr="00AE028F">
        <w:rPr>
          <w:rFonts w:eastAsia="Times New Roman" w:cs="Times New Roman"/>
          <w:color w:val="000000"/>
        </w:rPr>
        <w:t xml:space="preserve">’ and that is the bounden duty of the </w:t>
      </w:r>
      <w:r w:rsidRPr="00AE028F">
        <w:rPr>
          <w:rFonts w:eastAsia="Times New Roman" w:cs="Times New Roman"/>
          <w:color w:val="000000"/>
        </w:rPr>
        <w:lastRenderedPageBreak/>
        <w:t xml:space="preserve">Elect. There is no true death to those who are the saved of the Lord. </w:t>
      </w:r>
      <w:r w:rsidRPr="00AE028F">
        <w:rPr>
          <w:rFonts w:eastAsia="Times New Roman" w:cs="Times New Roman"/>
          <w:i/>
          <w:iCs/>
          <w:color w:val="FF0000"/>
        </w:rPr>
        <w:t>I am the resurrection, and the life: he that believeth in me, though he were dead, yet shall he live: And whosoever liveth and believeth in me shall never die. Believest thou this</w:t>
      </w:r>
      <w:r w:rsidRPr="00AE028F">
        <w:rPr>
          <w:rFonts w:eastAsia="Times New Roman" w:cs="Times New Roman"/>
          <w:i/>
          <w:iCs/>
          <w:color w:val="000000"/>
        </w:rPr>
        <w:t>? </w:t>
      </w:r>
      <w:r w:rsidRPr="00AE028F">
        <w:rPr>
          <w:rFonts w:eastAsia="Times New Roman" w:cs="Times New Roman"/>
          <w:i/>
          <w:iCs/>
          <w:color w:val="000000"/>
          <w:sz w:val="20"/>
        </w:rPr>
        <w:t>(</w:t>
      </w:r>
      <w:r>
        <w:rPr>
          <w:rFonts w:eastAsia="Times New Roman" w:cs="Times New Roman"/>
          <w:color w:val="000000"/>
          <w:sz w:val="20"/>
        </w:rPr>
        <w:t>John 11:25-26</w:t>
      </w:r>
      <w:r w:rsidRPr="00AE028F">
        <w:rPr>
          <w:rFonts w:eastAsia="Times New Roman" w:cs="Times New Roman"/>
          <w:color w:val="000000"/>
          <w:sz w:val="20"/>
        </w:rPr>
        <w:t>)</w:t>
      </w:r>
      <w:r w:rsidRPr="00AE028F">
        <w:rPr>
          <w:rFonts w:eastAsia="Times New Roman" w:cs="Times New Roman"/>
          <w:color w:val="000000"/>
        </w:rPr>
        <w:t xml:space="preserve"> There are two profound truths in this quoted text: </w:t>
      </w:r>
    </w:p>
    <w:p w:rsidR="00AE028F" w:rsidRPr="00AE028F" w:rsidRDefault="00AE028F" w:rsidP="00AE028F">
      <w:pPr>
        <w:adjustRightInd w:val="0"/>
        <w:snapToGrid w:val="0"/>
        <w:ind w:firstLine="720"/>
        <w:jc w:val="both"/>
        <w:rPr>
          <w:rFonts w:eastAsia="Times New Roman" w:cs="Times New Roman"/>
          <w:color w:val="000000"/>
          <w:sz w:val="13"/>
        </w:rPr>
      </w:pPr>
    </w:p>
    <w:p w:rsidR="00AE028F" w:rsidRDefault="00AE028F" w:rsidP="00AE028F">
      <w:pPr>
        <w:adjustRightInd w:val="0"/>
        <w:snapToGrid w:val="0"/>
        <w:ind w:firstLine="720"/>
        <w:jc w:val="both"/>
        <w:rPr>
          <w:rFonts w:eastAsia="Times New Roman" w:cs="Times New Roman"/>
          <w:color w:val="000000"/>
        </w:rPr>
      </w:pPr>
      <w:r>
        <w:rPr>
          <w:rFonts w:eastAsia="Times New Roman" w:cs="Times New Roman"/>
          <w:color w:val="000000"/>
        </w:rPr>
        <w:t>1) A</w:t>
      </w:r>
      <w:r w:rsidRPr="00AE028F">
        <w:rPr>
          <w:rFonts w:eastAsia="Times New Roman" w:cs="Times New Roman"/>
          <w:color w:val="000000"/>
        </w:rPr>
        <w:t xml:space="preserve">ll who leave this earthly life in faith do not truly die, but live on; </w:t>
      </w:r>
    </w:p>
    <w:p w:rsidR="00AE028F" w:rsidRDefault="00AE028F" w:rsidP="00AE028F">
      <w:pPr>
        <w:adjustRightInd w:val="0"/>
        <w:snapToGrid w:val="0"/>
        <w:ind w:firstLine="720"/>
        <w:jc w:val="both"/>
        <w:rPr>
          <w:rFonts w:eastAsia="Times New Roman" w:cs="Times New Roman"/>
          <w:color w:val="000000"/>
        </w:rPr>
      </w:pPr>
      <w:r w:rsidRPr="00AE028F">
        <w:rPr>
          <w:rFonts w:eastAsia="Times New Roman" w:cs="Times New Roman"/>
          <w:color w:val="000000"/>
        </w:rPr>
        <w:t xml:space="preserve">2) We must believe while we yet live for there is no salvation in the grave. </w:t>
      </w:r>
    </w:p>
    <w:p w:rsidR="00AE028F" w:rsidRPr="00AE028F" w:rsidRDefault="00AE028F" w:rsidP="00AE028F">
      <w:pPr>
        <w:adjustRightInd w:val="0"/>
        <w:snapToGrid w:val="0"/>
        <w:jc w:val="both"/>
        <w:rPr>
          <w:rFonts w:eastAsia="Times New Roman" w:cs="Times New Roman"/>
          <w:color w:val="000000"/>
          <w:sz w:val="16"/>
        </w:rPr>
      </w:pPr>
    </w:p>
    <w:p w:rsidR="00AE028F" w:rsidRDefault="00AE028F" w:rsidP="00AE028F">
      <w:pPr>
        <w:adjustRightInd w:val="0"/>
        <w:snapToGrid w:val="0"/>
        <w:ind w:firstLine="720"/>
        <w:jc w:val="both"/>
        <w:rPr>
          <w:rFonts w:eastAsia="Times New Roman" w:cs="Times New Roman"/>
          <w:color w:val="000000"/>
          <w:sz w:val="20"/>
        </w:rPr>
      </w:pPr>
      <w:r w:rsidRPr="00AE028F">
        <w:rPr>
          <w:rFonts w:eastAsia="Times New Roman" w:cs="Times New Roman"/>
          <w:color w:val="000000"/>
        </w:rPr>
        <w:t>So</w:t>
      </w:r>
      <w:r>
        <w:rPr>
          <w:rFonts w:eastAsia="Times New Roman" w:cs="Times New Roman"/>
          <w:color w:val="000000"/>
        </w:rPr>
        <w:t>,</w:t>
      </w:r>
      <w:r w:rsidRPr="00AE028F">
        <w:rPr>
          <w:rFonts w:eastAsia="Times New Roman" w:cs="Times New Roman"/>
          <w:color w:val="000000"/>
        </w:rPr>
        <w:t xml:space="preserve"> death has no grip on the Elect of God – </w:t>
      </w:r>
      <w:r w:rsidRPr="00AE028F">
        <w:rPr>
          <w:rFonts w:eastAsia="Times New Roman" w:cs="Times New Roman"/>
          <w:i/>
          <w:iCs/>
          <w:color w:val="000000"/>
        </w:rPr>
        <w:t>O death, where is thy sting? O grave, where is thy victory? The sting of death is sin; and the strength of sin is the law. But thanks be to God, which giveth us the victory through our Lord Jesus Christ</w:t>
      </w:r>
      <w:r w:rsidRPr="00AE028F">
        <w:rPr>
          <w:rFonts w:eastAsia="Times New Roman" w:cs="Times New Roman"/>
          <w:color w:val="000000"/>
        </w:rPr>
        <w:t xml:space="preserve">. </w:t>
      </w:r>
      <w:r w:rsidRPr="00AE028F">
        <w:rPr>
          <w:rFonts w:eastAsia="Times New Roman" w:cs="Times New Roman"/>
          <w:color w:val="000000"/>
          <w:sz w:val="20"/>
        </w:rPr>
        <w:t>(</w:t>
      </w:r>
      <w:r>
        <w:rPr>
          <w:rFonts w:eastAsia="Times New Roman" w:cs="Times New Roman"/>
          <w:color w:val="000000"/>
          <w:sz w:val="20"/>
        </w:rPr>
        <w:t>1 Cor 15:55-57</w:t>
      </w:r>
      <w:r w:rsidRPr="00AE028F">
        <w:rPr>
          <w:rFonts w:eastAsia="Times New Roman" w:cs="Times New Roman"/>
          <w:color w:val="000000"/>
          <w:sz w:val="20"/>
        </w:rPr>
        <w:t>)</w:t>
      </w:r>
    </w:p>
    <w:p w:rsidR="00AE028F" w:rsidRPr="00AE028F" w:rsidRDefault="00AE028F" w:rsidP="00AE028F">
      <w:pPr>
        <w:adjustRightInd w:val="0"/>
        <w:snapToGrid w:val="0"/>
        <w:ind w:firstLine="720"/>
        <w:jc w:val="both"/>
        <w:rPr>
          <w:rFonts w:eastAsia="Times New Roman" w:cs="Times New Roman"/>
          <w:color w:val="000000"/>
          <w:sz w:val="16"/>
        </w:rPr>
      </w:pPr>
      <w:r w:rsidRPr="00AE028F">
        <w:rPr>
          <w:rFonts w:eastAsia="Times New Roman" w:cs="Times New Roman"/>
          <w:color w:val="000000"/>
          <w:sz w:val="16"/>
        </w:rPr>
        <w:t> </w:t>
      </w:r>
    </w:p>
    <w:p w:rsidR="00AE028F" w:rsidRDefault="00AE028F" w:rsidP="00AE028F">
      <w:pPr>
        <w:adjustRightInd w:val="0"/>
        <w:snapToGrid w:val="0"/>
        <w:ind w:firstLine="720"/>
        <w:jc w:val="both"/>
        <w:rPr>
          <w:rFonts w:eastAsia="Times New Roman" w:cs="Times New Roman"/>
          <w:color w:val="000000"/>
        </w:rPr>
      </w:pPr>
      <w:r w:rsidRPr="00AE028F">
        <w:rPr>
          <w:rFonts w:eastAsia="Times New Roman" w:cs="Times New Roman"/>
          <w:i/>
          <w:iCs/>
          <w:color w:val="000000"/>
        </w:rPr>
        <w:t xml:space="preserve"> </w:t>
      </w:r>
      <w:r w:rsidRPr="00AE028F">
        <w:rPr>
          <w:rFonts w:eastAsia="Times New Roman" w:cs="Times New Roman"/>
          <w:b/>
          <w:bCs/>
          <w:i/>
          <w:iCs/>
          <w:color w:val="000000"/>
        </w:rPr>
        <w:t>Then came the morning that sealed the promise Your buried body began to breathe Out of the silence, the Roaring Lion Declared the grave has no claim on me Then came the morning that sealed the promise Your buried body began to breathe Out of the silence, the Roaring Lion Declared the grave has no claim on me Jesus, Yours is the victory, whoa</w:t>
      </w:r>
      <w:r w:rsidRPr="00AE028F">
        <w:rPr>
          <w:rFonts w:eastAsia="Times New Roman" w:cs="Times New Roman"/>
          <w:i/>
          <w:iCs/>
          <w:color w:val="000000"/>
        </w:rPr>
        <w:t>!</w:t>
      </w:r>
      <w:r w:rsidRPr="00AE028F">
        <w:rPr>
          <w:rFonts w:eastAsia="Times New Roman" w:cs="Times New Roman"/>
          <w:color w:val="000000"/>
        </w:rPr>
        <w:t xml:space="preserve"> That early morning referred to was the same at which the blessed Mary Magdalene came to the tomb while it was yet dark and wept without. She came seeking only the dead body of her beloved Savior, but instead found the living Lord. Blinded by profuse tears, she mistook Him for the Gardener until He spoke her name with the same force with which He had called her brother, Lazarus, from the stone-cold tomb. That morning changed EVERYTHING FOR HER AND FOR US! Because the Resurrection of our Lord defeated death and Hell, so are we privileged to be granted the same blessing by way of the free grace offered in Christ.</w:t>
      </w:r>
    </w:p>
    <w:p w:rsidR="00AE028F" w:rsidRPr="00AE028F" w:rsidRDefault="00AE028F" w:rsidP="00AE028F">
      <w:pPr>
        <w:adjustRightInd w:val="0"/>
        <w:snapToGrid w:val="0"/>
        <w:ind w:firstLine="720"/>
        <w:jc w:val="both"/>
        <w:rPr>
          <w:rFonts w:eastAsia="Times New Roman" w:cs="Times New Roman"/>
          <w:color w:val="000000"/>
          <w:sz w:val="16"/>
        </w:rPr>
      </w:pPr>
      <w:r w:rsidRPr="00AE028F">
        <w:rPr>
          <w:rFonts w:eastAsia="Times New Roman" w:cs="Times New Roman"/>
          <w:color w:val="000000"/>
          <w:sz w:val="16"/>
        </w:rPr>
        <w:t> </w:t>
      </w:r>
    </w:p>
    <w:p w:rsidR="00AE028F" w:rsidRPr="00AE028F" w:rsidRDefault="00AE028F" w:rsidP="00AE028F">
      <w:pPr>
        <w:adjustRightInd w:val="0"/>
        <w:snapToGrid w:val="0"/>
        <w:ind w:firstLine="720"/>
        <w:jc w:val="both"/>
        <w:rPr>
          <w:rFonts w:eastAsia="Times New Roman" w:cs="Times New Roman"/>
          <w:color w:val="000000"/>
        </w:rPr>
      </w:pPr>
      <w:r w:rsidRPr="00AE028F">
        <w:rPr>
          <w:rFonts w:eastAsia="Times New Roman" w:cs="Times New Roman"/>
          <w:color w:val="000000"/>
        </w:rPr>
        <w:t xml:space="preserve"> </w:t>
      </w:r>
      <w:r w:rsidRPr="00AE028F">
        <w:rPr>
          <w:rFonts w:eastAsia="Times New Roman" w:cs="Times New Roman"/>
          <w:b/>
          <w:bCs/>
          <w:i/>
          <w:iCs/>
          <w:color w:val="000000"/>
        </w:rPr>
        <w:t>Hallelujah, praise the One who set me free Hallelujah, death has lost its grip on me You have broken every chain There's salvation in Your name Jesus Christ, my living hope Hallelujah, praise the One who set me free Hallelujah, death has lost its grip on me You have broken every chain There's salvation in Your name Jesus Christ, my living hope Jesus Christ, my living hope Oh God, You are my living hope</w:t>
      </w:r>
      <w:r w:rsidRPr="00AE028F">
        <w:rPr>
          <w:rFonts w:eastAsia="Times New Roman" w:cs="Times New Roman"/>
          <w:color w:val="000000"/>
        </w:rPr>
        <w:t xml:space="preserve">. We were bound with those same heavy chains of restraint dictated by our sins (much as Dickens’ Marley) until Christ broke those chains and set us free. Remember poor Lazarus, when called forth from the tomb bound hand to foot in grave clothes? These are tightly wound about the body even still today in the Middle East. What did Christ command concerning these restraining wraps? </w:t>
      </w:r>
      <w:r w:rsidRPr="00AE028F">
        <w:rPr>
          <w:rFonts w:eastAsia="Times New Roman" w:cs="Times New Roman"/>
          <w:i/>
          <w:iCs/>
          <w:color w:val="FF0000"/>
        </w:rPr>
        <w:t>Loose him, and let him go</w:t>
      </w:r>
      <w:r w:rsidRPr="00AE028F">
        <w:rPr>
          <w:rFonts w:eastAsia="Times New Roman" w:cs="Times New Roman"/>
          <w:color w:val="000000"/>
        </w:rPr>
        <w:t xml:space="preserve">! </w:t>
      </w:r>
      <w:r w:rsidRPr="00AE028F">
        <w:rPr>
          <w:rFonts w:eastAsia="Times New Roman" w:cs="Times New Roman"/>
          <w:color w:val="000000"/>
          <w:sz w:val="20"/>
        </w:rPr>
        <w:t>(</w:t>
      </w:r>
      <w:r>
        <w:rPr>
          <w:rFonts w:eastAsia="Times New Roman" w:cs="Times New Roman"/>
          <w:color w:val="000000"/>
          <w:sz w:val="20"/>
        </w:rPr>
        <w:t>John 11:44</w:t>
      </w:r>
      <w:r w:rsidRPr="00AE028F">
        <w:rPr>
          <w:rFonts w:eastAsia="Times New Roman" w:cs="Times New Roman"/>
          <w:color w:val="000000"/>
          <w:sz w:val="20"/>
        </w:rPr>
        <w:t>)</w:t>
      </w:r>
      <w:r w:rsidRPr="00AE028F">
        <w:rPr>
          <w:rFonts w:eastAsia="Times New Roman" w:cs="Times New Roman"/>
          <w:color w:val="000000"/>
        </w:rPr>
        <w:t xml:space="preserve"> He has done the same for those of faith. When we claim to believe in the Name of Jesus Christ, that declaration must be more than empty words – it must reflect a deep and impassioned heart-felt belief that Jesus is Lord, Savior, Redeemer, and Sovereign of our souls – and that declared acceptance must rule your life henceforth.</w:t>
      </w:r>
    </w:p>
    <w:p w:rsidR="00AE028F" w:rsidRPr="00AE028F" w:rsidRDefault="00AE028F" w:rsidP="00AE028F">
      <w:pPr>
        <w:adjustRightInd w:val="0"/>
        <w:snapToGrid w:val="0"/>
        <w:ind w:firstLine="720"/>
        <w:jc w:val="both"/>
        <w:rPr>
          <w:rFonts w:eastAsia="Times New Roman" w:cs="Times New Roman"/>
          <w:color w:val="000000"/>
          <w:sz w:val="16"/>
        </w:rPr>
      </w:pPr>
      <w:r w:rsidRPr="00AE028F">
        <w:rPr>
          <w:rFonts w:eastAsia="Times New Roman" w:cs="Times New Roman"/>
          <w:color w:val="000000"/>
          <w:sz w:val="16"/>
        </w:rPr>
        <w:t> </w:t>
      </w:r>
    </w:p>
    <w:p w:rsidR="00AE028F" w:rsidRPr="00AE028F" w:rsidRDefault="00AE028F" w:rsidP="00AE028F">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AE028F">
        <w:rPr>
          <w:rFonts w:eastAsia="Times New Roman" w:cs="Times New Roman"/>
          <w:b/>
          <w:iCs/>
          <w:color w:val="000000"/>
          <w:position w:val="-4"/>
          <w:sz w:val="63"/>
        </w:rPr>
        <w:t>I</w:t>
      </w:r>
    </w:p>
    <w:p w:rsidR="00AE028F" w:rsidRPr="00AE028F" w:rsidRDefault="00AE028F" w:rsidP="00AE028F">
      <w:pPr>
        <w:adjustRightInd w:val="0"/>
        <w:snapToGrid w:val="0"/>
        <w:jc w:val="both"/>
        <w:rPr>
          <w:rFonts w:eastAsia="Times New Roman" w:cs="Times New Roman"/>
          <w:color w:val="000000"/>
        </w:rPr>
      </w:pPr>
      <w:r w:rsidRPr="00AE028F">
        <w:rPr>
          <w:rFonts w:eastAsia="Times New Roman" w:cs="Times New Roman"/>
          <w:b/>
          <w:iCs/>
          <w:color w:val="000000"/>
        </w:rPr>
        <w:t xml:space="preserve"> WILL</w:t>
      </w:r>
      <w:r w:rsidRPr="00AE028F">
        <w:rPr>
          <w:rFonts w:eastAsia="Times New Roman" w:cs="Times New Roman"/>
          <w:i/>
          <w:iCs/>
          <w:color w:val="000000"/>
        </w:rPr>
        <w:t xml:space="preserve"> lift up mine eyes unto the hills, from whence cometh my help. </w:t>
      </w:r>
      <w:r w:rsidRPr="00AE028F">
        <w:rPr>
          <w:rFonts w:eastAsia="Times New Roman" w:cs="Times New Roman"/>
          <w:b/>
          <w:bCs/>
          <w:i/>
          <w:iCs/>
          <w:color w:val="000000"/>
          <w:sz w:val="16"/>
        </w:rPr>
        <w:t>2</w:t>
      </w:r>
      <w:r w:rsidRPr="00AE028F">
        <w:rPr>
          <w:rFonts w:eastAsia="Times New Roman" w:cs="Times New Roman"/>
          <w:i/>
          <w:iCs/>
          <w:color w:val="000000"/>
          <w:sz w:val="16"/>
        </w:rPr>
        <w:t> </w:t>
      </w:r>
      <w:r w:rsidRPr="00AE028F">
        <w:rPr>
          <w:rFonts w:eastAsia="Times New Roman" w:cs="Times New Roman"/>
          <w:i/>
          <w:iCs/>
          <w:color w:val="000000"/>
        </w:rPr>
        <w:t>My help cometh from the LORD, which made heaven and earth</w:t>
      </w:r>
      <w:r>
        <w:rPr>
          <w:rFonts w:eastAsia="Times New Roman" w:cs="Times New Roman"/>
          <w:color w:val="000000"/>
        </w:rPr>
        <w:t xml:space="preserve">.  </w:t>
      </w:r>
      <w:r w:rsidRPr="00AE028F">
        <w:rPr>
          <w:rFonts w:eastAsia="Times New Roman" w:cs="Times New Roman"/>
          <w:color w:val="000000"/>
          <w:sz w:val="20"/>
        </w:rPr>
        <w:t>(Psalm</w:t>
      </w:r>
      <w:r>
        <w:rPr>
          <w:rFonts w:eastAsia="Times New Roman" w:cs="Times New Roman"/>
          <w:color w:val="000000"/>
          <w:sz w:val="20"/>
        </w:rPr>
        <w:t xml:space="preserve"> 121:1-2</w:t>
      </w:r>
      <w:r w:rsidRPr="00AE028F">
        <w:rPr>
          <w:rFonts w:eastAsia="Times New Roman" w:cs="Times New Roman"/>
          <w:color w:val="000000"/>
          <w:sz w:val="20"/>
        </w:rPr>
        <w:t>)</w:t>
      </w:r>
    </w:p>
    <w:p w:rsidR="006A6CD3" w:rsidRPr="00AE028F" w:rsidRDefault="006A6CD3" w:rsidP="00AE028F">
      <w:pPr>
        <w:widowControl w:val="0"/>
        <w:autoSpaceDE w:val="0"/>
        <w:autoSpaceDN w:val="0"/>
        <w:adjustRightInd w:val="0"/>
        <w:snapToGrid w:val="0"/>
        <w:jc w:val="both"/>
        <w:rPr>
          <w:rFonts w:cs="Georgia"/>
        </w:rPr>
      </w:pPr>
    </w:p>
    <w:sectPr w:rsidR="006A6CD3" w:rsidRPr="00AE028F"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0B71"/>
    <w:rsid w:val="000A3B41"/>
    <w:rsid w:val="000A4038"/>
    <w:rsid w:val="000B4EC7"/>
    <w:rsid w:val="000B71A4"/>
    <w:rsid w:val="000C06B2"/>
    <w:rsid w:val="000C23B0"/>
    <w:rsid w:val="000C4ED6"/>
    <w:rsid w:val="000D0369"/>
    <w:rsid w:val="000D3CA6"/>
    <w:rsid w:val="000E2079"/>
    <w:rsid w:val="000E3540"/>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263D"/>
    <w:rsid w:val="003233D8"/>
    <w:rsid w:val="00323447"/>
    <w:rsid w:val="0032526D"/>
    <w:rsid w:val="003325DD"/>
    <w:rsid w:val="00334926"/>
    <w:rsid w:val="00335B5E"/>
    <w:rsid w:val="0034489A"/>
    <w:rsid w:val="003525E8"/>
    <w:rsid w:val="00370478"/>
    <w:rsid w:val="003724D9"/>
    <w:rsid w:val="003773F3"/>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46DF3"/>
    <w:rsid w:val="00551EC3"/>
    <w:rsid w:val="0055669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16D76"/>
    <w:rsid w:val="00630157"/>
    <w:rsid w:val="006322FD"/>
    <w:rsid w:val="00651426"/>
    <w:rsid w:val="0065341B"/>
    <w:rsid w:val="006631D1"/>
    <w:rsid w:val="00672225"/>
    <w:rsid w:val="006779CC"/>
    <w:rsid w:val="00680BC7"/>
    <w:rsid w:val="006846B5"/>
    <w:rsid w:val="0068573F"/>
    <w:rsid w:val="00686484"/>
    <w:rsid w:val="006969A0"/>
    <w:rsid w:val="006A090D"/>
    <w:rsid w:val="006A6CD3"/>
    <w:rsid w:val="006A73B2"/>
    <w:rsid w:val="006C0089"/>
    <w:rsid w:val="006C207F"/>
    <w:rsid w:val="006E15CF"/>
    <w:rsid w:val="006E187A"/>
    <w:rsid w:val="006E57FE"/>
    <w:rsid w:val="00702C05"/>
    <w:rsid w:val="00726668"/>
    <w:rsid w:val="007341AF"/>
    <w:rsid w:val="00736E55"/>
    <w:rsid w:val="007400DD"/>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10E9"/>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40B7"/>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028F"/>
    <w:rsid w:val="00AE11E7"/>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BD6566"/>
    <w:rsid w:val="00C02350"/>
    <w:rsid w:val="00C10E47"/>
    <w:rsid w:val="00C12C97"/>
    <w:rsid w:val="00C13A97"/>
    <w:rsid w:val="00C21CB3"/>
    <w:rsid w:val="00C2667A"/>
    <w:rsid w:val="00C40882"/>
    <w:rsid w:val="00C40EC4"/>
    <w:rsid w:val="00C40F47"/>
    <w:rsid w:val="00C453E1"/>
    <w:rsid w:val="00C477A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62424"/>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A80AA6"/>
  <w15:docId w15:val="{18BA59CC-C93B-6A4A-B942-E2036B76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AE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79812">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TotalTime>
  <Pages>4</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177</cp:revision>
  <cp:lastPrinted>2019-01-29T21:08:00Z</cp:lastPrinted>
  <dcterms:created xsi:type="dcterms:W3CDTF">2013-07-10T21:17:00Z</dcterms:created>
  <dcterms:modified xsi:type="dcterms:W3CDTF">2019-01-29T21:09:00Z</dcterms:modified>
</cp:coreProperties>
</file>