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CF6F" w14:textId="3278194C" w:rsidR="006A6CD3" w:rsidRPr="00BB3914" w:rsidRDefault="006A6CD3" w:rsidP="0011326D">
      <w:pPr>
        <w:widowControl w:val="0"/>
        <w:autoSpaceDE w:val="0"/>
        <w:autoSpaceDN w:val="0"/>
        <w:adjustRightInd w:val="0"/>
        <w:jc w:val="both"/>
        <w:rPr>
          <w:rFonts w:cs="Georgia"/>
          <w:b/>
          <w:szCs w:val="28"/>
        </w:rPr>
      </w:pPr>
      <w:r w:rsidRPr="00BB3914">
        <w:rPr>
          <w:rFonts w:cs="Times New Roman"/>
          <w:szCs w:val="32"/>
        </w:rPr>
        <w:t xml:space="preserve">Hymns of the Church </w:t>
      </w:r>
      <w:r w:rsidR="000036CF">
        <w:rPr>
          <w:rFonts w:cs="Times New Roman"/>
          <w:szCs w:val="32"/>
        </w:rPr>
        <w:t xml:space="preserve">– </w:t>
      </w:r>
      <w:r w:rsidR="000036CF" w:rsidRPr="000036CF">
        <w:rPr>
          <w:rFonts w:cs="Times New Roman"/>
          <w:i/>
          <w:szCs w:val="32"/>
        </w:rPr>
        <w:t>I Stand Amazed in the Presence</w:t>
      </w:r>
      <w:r w:rsidR="008F5264">
        <w:rPr>
          <w:rFonts w:cs="Times New Roman"/>
          <w:szCs w:val="32"/>
        </w:rPr>
        <w:t xml:space="preserve"> – 5 May 2020</w:t>
      </w:r>
      <w:r w:rsidRPr="00BB3914">
        <w:rPr>
          <w:rFonts w:cs="Times New Roman"/>
          <w:szCs w:val="32"/>
        </w:rPr>
        <w:t>, Anno Domini</w:t>
      </w:r>
      <w:r w:rsidRPr="00BB3914">
        <w:rPr>
          <w:rFonts w:cs="Georgia"/>
        </w:rPr>
        <w:t xml:space="preserve"> </w:t>
      </w:r>
      <w:r w:rsidRPr="00BB3914">
        <w:rPr>
          <w:rFonts w:cs="Times New Roman"/>
          <w:szCs w:val="32"/>
        </w:rPr>
        <w:t>(In the Year of our Lord)</w:t>
      </w:r>
    </w:p>
    <w:p w14:paraId="6E6EA858" w14:textId="77777777" w:rsidR="006A6CD3" w:rsidRPr="00BB3914" w:rsidRDefault="006A6CD3" w:rsidP="0011326D">
      <w:pPr>
        <w:widowControl w:val="0"/>
        <w:autoSpaceDE w:val="0"/>
        <w:autoSpaceDN w:val="0"/>
        <w:adjustRightInd w:val="0"/>
        <w:jc w:val="both"/>
        <w:rPr>
          <w:rFonts w:cs="Georgia"/>
        </w:rPr>
      </w:pPr>
    </w:p>
    <w:p w14:paraId="263D1BB3" w14:textId="1D2339E4" w:rsidR="006A6CD3" w:rsidRDefault="008D631A" w:rsidP="0011326D">
      <w:pPr>
        <w:widowControl w:val="0"/>
        <w:autoSpaceDE w:val="0"/>
        <w:autoSpaceDN w:val="0"/>
        <w:adjustRightInd w:val="0"/>
        <w:jc w:val="center"/>
        <w:rPr>
          <w:rFonts w:cs="Times New Roman"/>
          <w:szCs w:val="32"/>
        </w:rPr>
      </w:pPr>
      <w:r>
        <w:rPr>
          <w:rFonts w:cs="Times New Roman"/>
          <w:noProof/>
          <w:szCs w:val="32"/>
        </w:rPr>
        <w:drawing>
          <wp:inline distT="0" distB="0" distL="0" distR="0" wp14:anchorId="6B70B039" wp14:editId="06151BC3">
            <wp:extent cx="5292725" cy="3528483"/>
            <wp:effectExtent l="0" t="0" r="0" b="0"/>
            <wp:docPr id="2" name="Picture 2" descr="/Users/haparnold/Desktop/Sunrise - Grand Canyon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unrise - Grand Canyon 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4317" cy="3536211"/>
                    </a:xfrm>
                    <a:prstGeom prst="rect">
                      <a:avLst/>
                    </a:prstGeom>
                    <a:noFill/>
                    <a:ln>
                      <a:noFill/>
                    </a:ln>
                  </pic:spPr>
                </pic:pic>
              </a:graphicData>
            </a:graphic>
          </wp:inline>
        </w:drawing>
      </w:r>
    </w:p>
    <w:p w14:paraId="115C72E1" w14:textId="1CF92593" w:rsidR="006A6CD3" w:rsidRPr="006A6CD3" w:rsidRDefault="006A6CD3" w:rsidP="0011326D">
      <w:pPr>
        <w:widowControl w:val="0"/>
        <w:autoSpaceDE w:val="0"/>
        <w:autoSpaceDN w:val="0"/>
        <w:adjustRightInd w:val="0"/>
        <w:jc w:val="both"/>
        <w:rPr>
          <w:rFonts w:cs="Times New Roman"/>
          <w:szCs w:val="32"/>
        </w:rPr>
      </w:pPr>
    </w:p>
    <w:p w14:paraId="0B9DDCAA" w14:textId="3529CAAA" w:rsidR="008F5264" w:rsidRPr="008F5264" w:rsidRDefault="008F5264" w:rsidP="008F5264">
      <w:pPr>
        <w:keepNext/>
        <w:framePr w:dropCap="drop" w:lines="2" w:wrap="around" w:vAnchor="text" w:hAnchor="text"/>
        <w:spacing w:line="528" w:lineRule="exact"/>
        <w:jc w:val="both"/>
        <w:textAlignment w:val="baseline"/>
        <w:rPr>
          <w:rFonts w:cs="Times New Roman"/>
          <w:b/>
          <w:iCs/>
          <w:color w:val="000000"/>
          <w:position w:val="-4"/>
          <w:sz w:val="62"/>
        </w:rPr>
      </w:pPr>
      <w:r w:rsidRPr="008F5264">
        <w:rPr>
          <w:rFonts w:cs="Times New Roman"/>
          <w:b/>
          <w:iCs/>
          <w:color w:val="000000"/>
          <w:position w:val="-4"/>
          <w:sz w:val="62"/>
        </w:rPr>
        <w:t>A</w:t>
      </w:r>
    </w:p>
    <w:p w14:paraId="22AFD4D7" w14:textId="73E862F8" w:rsidR="000036CF" w:rsidRPr="000036CF" w:rsidRDefault="008F5264" w:rsidP="0011326D">
      <w:pPr>
        <w:adjustRightInd w:val="0"/>
        <w:jc w:val="both"/>
        <w:rPr>
          <w:rFonts w:cs="Times New Roman"/>
          <w:color w:val="000000"/>
        </w:rPr>
      </w:pPr>
      <w:r w:rsidRPr="008F5264">
        <w:rPr>
          <w:rFonts w:cs="Times New Roman"/>
          <w:b/>
          <w:iCs/>
          <w:color w:val="000000"/>
        </w:rPr>
        <w:t>ND</w:t>
      </w:r>
      <w:r w:rsidR="000036CF" w:rsidRPr="000036CF">
        <w:rPr>
          <w:rFonts w:cs="Times New Roman"/>
          <w:i/>
          <w:iCs/>
          <w:color w:val="000000"/>
        </w:rPr>
        <w:t xml:space="preserve"> he was withdrawn from them about a stone's cast, and kneeled down, and prayed, </w:t>
      </w:r>
      <w:r w:rsidR="000036CF" w:rsidRPr="000036CF">
        <w:rPr>
          <w:rFonts w:cs="Times New Roman"/>
          <w:b/>
          <w:bCs/>
          <w:i/>
          <w:iCs/>
          <w:color w:val="000000"/>
          <w:sz w:val="17"/>
          <w:szCs w:val="17"/>
        </w:rPr>
        <w:t>42</w:t>
      </w:r>
      <w:r w:rsidR="000036CF" w:rsidRPr="000036CF">
        <w:rPr>
          <w:rFonts w:cs="Times New Roman"/>
          <w:i/>
          <w:iCs/>
          <w:color w:val="000000"/>
        </w:rPr>
        <w:t> Saying, </w:t>
      </w:r>
      <w:r w:rsidR="000036CF" w:rsidRPr="000036CF">
        <w:rPr>
          <w:rFonts w:cs="Times New Roman"/>
          <w:i/>
          <w:iCs/>
          <w:color w:val="FF0000"/>
        </w:rPr>
        <w:t>Father, if thou be willing, remove this cup from me: nevertheless not my will, but thine, be done.</w:t>
      </w:r>
      <w:r w:rsidR="000036CF" w:rsidRPr="000036CF">
        <w:rPr>
          <w:rFonts w:cs="Times New Roman"/>
          <w:i/>
          <w:iCs/>
          <w:color w:val="000000"/>
        </w:rPr>
        <w:t> </w:t>
      </w:r>
      <w:r w:rsidR="000036CF" w:rsidRPr="000036CF">
        <w:rPr>
          <w:rFonts w:cs="Times New Roman"/>
          <w:b/>
          <w:bCs/>
          <w:i/>
          <w:iCs/>
          <w:color w:val="000000"/>
          <w:sz w:val="17"/>
          <w:szCs w:val="17"/>
        </w:rPr>
        <w:t>43</w:t>
      </w:r>
      <w:r w:rsidR="000036CF" w:rsidRPr="000036CF">
        <w:rPr>
          <w:rFonts w:cs="Times New Roman"/>
          <w:i/>
          <w:iCs/>
          <w:color w:val="000000"/>
        </w:rPr>
        <w:t> And there appeared an angel unto him fro</w:t>
      </w:r>
      <w:bookmarkStart w:id="0" w:name="_GoBack"/>
      <w:bookmarkEnd w:id="0"/>
      <w:r w:rsidR="000036CF" w:rsidRPr="000036CF">
        <w:rPr>
          <w:rFonts w:cs="Times New Roman"/>
          <w:i/>
          <w:iCs/>
          <w:color w:val="000000"/>
        </w:rPr>
        <w:t>m heaven, strengthening him. </w:t>
      </w:r>
      <w:r w:rsidR="000036CF" w:rsidRPr="000036CF">
        <w:rPr>
          <w:rFonts w:cs="Times New Roman"/>
          <w:b/>
          <w:bCs/>
          <w:i/>
          <w:iCs/>
          <w:color w:val="000000"/>
          <w:sz w:val="17"/>
          <w:szCs w:val="17"/>
        </w:rPr>
        <w:t>44</w:t>
      </w:r>
      <w:r w:rsidR="000036CF" w:rsidRPr="000036CF">
        <w:rPr>
          <w:rFonts w:cs="Times New Roman"/>
          <w:i/>
          <w:iCs/>
          <w:color w:val="000000"/>
        </w:rPr>
        <w:t> And being in an agony he prayed more earnestly: and his sweat was as it were great drops of blood falling down to the ground</w:t>
      </w:r>
      <w:r w:rsidR="000036CF" w:rsidRPr="000036CF">
        <w:rPr>
          <w:rFonts w:cs="Times New Roman"/>
          <w:color w:val="000000"/>
        </w:rPr>
        <w:t>. </w:t>
      </w:r>
      <w:r>
        <w:rPr>
          <w:rFonts w:cs="Times New Roman"/>
          <w:color w:val="000000"/>
        </w:rPr>
        <w:t xml:space="preserve"> </w:t>
      </w:r>
      <w:r w:rsidRPr="008F5264">
        <w:rPr>
          <w:rFonts w:cs="Times New Roman"/>
          <w:color w:val="000000"/>
          <w:sz w:val="20"/>
        </w:rPr>
        <w:t>(</w:t>
      </w:r>
      <w:r>
        <w:rPr>
          <w:rFonts w:cs="Times New Roman"/>
          <w:color w:val="000000"/>
          <w:sz w:val="20"/>
        </w:rPr>
        <w:t>Luke 22:41-44</w:t>
      </w:r>
      <w:r w:rsidR="000036CF" w:rsidRPr="008F5264">
        <w:rPr>
          <w:rFonts w:cs="Times New Roman"/>
          <w:color w:val="000000"/>
          <w:sz w:val="20"/>
        </w:rPr>
        <w:t>)</w:t>
      </w:r>
    </w:p>
    <w:p w14:paraId="4E85114C" w14:textId="77777777" w:rsidR="000036CF" w:rsidRPr="000036CF" w:rsidRDefault="000036CF" w:rsidP="0011326D">
      <w:pPr>
        <w:adjustRightInd w:val="0"/>
        <w:jc w:val="both"/>
        <w:rPr>
          <w:rFonts w:cs="Times New Roman"/>
          <w:color w:val="000000"/>
        </w:rPr>
      </w:pPr>
      <w:r w:rsidRPr="000036CF">
        <w:rPr>
          <w:rFonts w:cs="Times New Roman"/>
          <w:color w:val="000000"/>
          <w:sz w:val="12"/>
          <w:szCs w:val="12"/>
        </w:rPr>
        <w:t> </w:t>
      </w:r>
    </w:p>
    <w:p w14:paraId="61F57E9A" w14:textId="77777777" w:rsidR="000036CF" w:rsidRPr="000036CF" w:rsidRDefault="000036CF" w:rsidP="0011326D">
      <w:pPr>
        <w:adjustRightInd w:val="0"/>
        <w:jc w:val="both"/>
        <w:rPr>
          <w:rFonts w:cs="Times New Roman"/>
          <w:color w:val="000000"/>
        </w:rPr>
      </w:pPr>
      <w:r w:rsidRPr="000036CF">
        <w:rPr>
          <w:rFonts w:cs="Times New Roman"/>
          <w:color w:val="000000"/>
        </w:rPr>
        <w:t>            Rather than a classical hymn, today’s presentation is a Gospel Song by the noted gospel song writer of a century ago – Charles H. Gabriel. Instead of focusing on deep, doctrinal issues of Scripture, the gospel song focuses on simple emotion and the celebration of life in Christ. The song was written in 1905 to the tune, </w:t>
      </w:r>
      <w:r w:rsidRPr="000036CF">
        <w:rPr>
          <w:rFonts w:cs="Times New Roman"/>
          <w:i/>
          <w:iCs/>
          <w:color w:val="000000"/>
        </w:rPr>
        <w:t>Praises</w:t>
      </w:r>
      <w:r w:rsidRPr="000036CF">
        <w:rPr>
          <w:rFonts w:cs="Times New Roman"/>
          <w:color w:val="000000"/>
        </w:rPr>
        <w:t xml:space="preserve">, by Edwin O. </w:t>
      </w:r>
      <w:proofErr w:type="spellStart"/>
      <w:r w:rsidRPr="000036CF">
        <w:rPr>
          <w:rFonts w:cs="Times New Roman"/>
          <w:color w:val="000000"/>
        </w:rPr>
        <w:t>Excell</w:t>
      </w:r>
      <w:proofErr w:type="spellEnd"/>
      <w:r w:rsidRPr="000036CF">
        <w:rPr>
          <w:rFonts w:cs="Times New Roman"/>
          <w:color w:val="000000"/>
        </w:rPr>
        <w:t>. Gabriel was the foremost gospel song writer of the late 19</w:t>
      </w:r>
      <w:r w:rsidRPr="000036CF">
        <w:rPr>
          <w:rFonts w:cs="Times New Roman"/>
          <w:color w:val="000000"/>
          <w:sz w:val="20"/>
          <w:szCs w:val="20"/>
          <w:vertAlign w:val="superscript"/>
        </w:rPr>
        <w:t>th</w:t>
      </w:r>
      <w:r w:rsidRPr="000036CF">
        <w:rPr>
          <w:rFonts w:cs="Times New Roman"/>
          <w:color w:val="000000"/>
        </w:rPr>
        <w:t>, and early 20</w:t>
      </w:r>
      <w:r w:rsidRPr="000036CF">
        <w:rPr>
          <w:rFonts w:cs="Times New Roman"/>
          <w:color w:val="000000"/>
          <w:sz w:val="20"/>
          <w:szCs w:val="20"/>
          <w:vertAlign w:val="superscript"/>
        </w:rPr>
        <w:t>th</w:t>
      </w:r>
      <w:r w:rsidRPr="000036CF">
        <w:rPr>
          <w:rFonts w:cs="Times New Roman"/>
          <w:color w:val="000000"/>
        </w:rPr>
        <w:t>, century and also authored the missionary call Send the Light. </w:t>
      </w:r>
    </w:p>
    <w:p w14:paraId="2206CCAA" w14:textId="77777777" w:rsidR="000036CF" w:rsidRPr="000036CF" w:rsidRDefault="000036CF" w:rsidP="0011326D">
      <w:pPr>
        <w:adjustRightInd w:val="0"/>
        <w:jc w:val="both"/>
        <w:rPr>
          <w:rFonts w:cs="Times New Roman"/>
          <w:color w:val="000000"/>
        </w:rPr>
      </w:pPr>
      <w:r w:rsidRPr="000036CF">
        <w:rPr>
          <w:rFonts w:cs="Times New Roman"/>
          <w:color w:val="000000"/>
          <w:sz w:val="12"/>
          <w:szCs w:val="12"/>
        </w:rPr>
        <w:t> </w:t>
      </w:r>
    </w:p>
    <w:p w14:paraId="79E64CC1" w14:textId="77777777" w:rsidR="000036CF" w:rsidRPr="000036CF" w:rsidRDefault="000036CF" w:rsidP="0011326D">
      <w:pPr>
        <w:adjustRightInd w:val="0"/>
        <w:jc w:val="center"/>
        <w:outlineLvl w:val="0"/>
        <w:rPr>
          <w:rFonts w:cs="Times New Roman"/>
          <w:b/>
          <w:iCs/>
          <w:color w:val="000000"/>
        </w:rPr>
      </w:pPr>
      <w:r w:rsidRPr="000036CF">
        <w:rPr>
          <w:rFonts w:cs="Times New Roman"/>
          <w:b/>
          <w:iCs/>
          <w:color w:val="000000"/>
        </w:rPr>
        <w:t>I Stand Amazed in the Presence</w:t>
      </w:r>
    </w:p>
    <w:p w14:paraId="265FEF2F" w14:textId="77777777" w:rsidR="0011326D" w:rsidRPr="000036CF" w:rsidRDefault="0011326D" w:rsidP="0011326D">
      <w:pPr>
        <w:adjustRightInd w:val="0"/>
        <w:jc w:val="both"/>
        <w:rPr>
          <w:rFonts w:cs="Times New Roman"/>
          <w:color w:val="000000"/>
          <w:sz w:val="15"/>
        </w:rPr>
      </w:pPr>
    </w:p>
    <w:p w14:paraId="1E66C9EC" w14:textId="77777777" w:rsidR="000036CF" w:rsidRPr="000036CF" w:rsidRDefault="000036CF" w:rsidP="0011326D">
      <w:pPr>
        <w:adjustRightInd w:val="0"/>
        <w:ind w:left="1440"/>
        <w:jc w:val="both"/>
        <w:outlineLvl w:val="0"/>
        <w:rPr>
          <w:rFonts w:cs="Times New Roman"/>
          <w:iCs/>
          <w:color w:val="000000"/>
        </w:rPr>
      </w:pPr>
      <w:r w:rsidRPr="000036CF">
        <w:rPr>
          <w:rFonts w:cs="Times New Roman"/>
          <w:iCs/>
          <w:color w:val="000000"/>
        </w:rPr>
        <w:t>I stand amazed in the presence</w:t>
      </w:r>
    </w:p>
    <w:p w14:paraId="685D232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Of Jesus the Nazarene,</w:t>
      </w:r>
    </w:p>
    <w:p w14:paraId="581B30EA"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And wonder how He could love me,</w:t>
      </w:r>
    </w:p>
    <w:p w14:paraId="26306A5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A sinner, condemned, unclean.</w:t>
      </w:r>
    </w:p>
    <w:p w14:paraId="2A6D0DBC"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34B4B59F" w14:textId="77777777" w:rsidR="000036CF" w:rsidRPr="000036CF" w:rsidRDefault="000036CF" w:rsidP="0011326D">
      <w:pPr>
        <w:adjustRightInd w:val="0"/>
        <w:ind w:left="2160"/>
        <w:jc w:val="both"/>
        <w:rPr>
          <w:rFonts w:cs="Times New Roman"/>
          <w:iCs/>
          <w:color w:val="000000"/>
        </w:rPr>
      </w:pPr>
      <w:r w:rsidRPr="000036CF">
        <w:rPr>
          <w:rFonts w:cs="Times New Roman"/>
          <w:iCs/>
          <w:color w:val="000000"/>
        </w:rPr>
        <w:t>O how marvelous! O how wonderful!</w:t>
      </w:r>
    </w:p>
    <w:p w14:paraId="13A863D0" w14:textId="77777777" w:rsidR="000036CF" w:rsidRPr="000036CF" w:rsidRDefault="000036CF" w:rsidP="0011326D">
      <w:pPr>
        <w:adjustRightInd w:val="0"/>
        <w:ind w:left="2160"/>
        <w:jc w:val="both"/>
        <w:rPr>
          <w:rFonts w:cs="Times New Roman"/>
          <w:iCs/>
          <w:color w:val="000000"/>
        </w:rPr>
      </w:pPr>
      <w:r w:rsidRPr="000036CF">
        <w:rPr>
          <w:rFonts w:cs="Times New Roman"/>
          <w:iCs/>
          <w:color w:val="000000"/>
        </w:rPr>
        <w:t>And my song shall ever be:</w:t>
      </w:r>
    </w:p>
    <w:p w14:paraId="3E09EE3E" w14:textId="77777777" w:rsidR="000036CF" w:rsidRPr="000036CF" w:rsidRDefault="000036CF" w:rsidP="0011326D">
      <w:pPr>
        <w:adjustRightInd w:val="0"/>
        <w:ind w:left="2160"/>
        <w:jc w:val="both"/>
        <w:rPr>
          <w:rFonts w:cs="Times New Roman"/>
          <w:iCs/>
          <w:color w:val="000000"/>
        </w:rPr>
      </w:pPr>
      <w:r w:rsidRPr="000036CF">
        <w:rPr>
          <w:rFonts w:cs="Times New Roman"/>
          <w:iCs/>
          <w:color w:val="000000"/>
        </w:rPr>
        <w:t>O how marvelous! O how wonderful!</w:t>
      </w:r>
    </w:p>
    <w:p w14:paraId="1E058589" w14:textId="77777777" w:rsidR="000036CF" w:rsidRPr="000036CF" w:rsidRDefault="000036CF" w:rsidP="0011326D">
      <w:pPr>
        <w:adjustRightInd w:val="0"/>
        <w:ind w:left="2160"/>
        <w:jc w:val="both"/>
        <w:rPr>
          <w:rFonts w:cs="Times New Roman"/>
          <w:iCs/>
          <w:color w:val="000000"/>
        </w:rPr>
      </w:pPr>
      <w:r w:rsidRPr="000036CF">
        <w:rPr>
          <w:rFonts w:cs="Times New Roman"/>
          <w:iCs/>
          <w:color w:val="000000"/>
        </w:rPr>
        <w:t>Is my Savior’s love for me!</w:t>
      </w:r>
    </w:p>
    <w:p w14:paraId="5EE58659" w14:textId="77777777" w:rsidR="0011326D" w:rsidRPr="000036CF" w:rsidRDefault="0011326D" w:rsidP="0011326D">
      <w:pPr>
        <w:adjustRightInd w:val="0"/>
        <w:jc w:val="both"/>
        <w:rPr>
          <w:rFonts w:cs="Times New Roman"/>
          <w:color w:val="000000"/>
          <w:sz w:val="15"/>
        </w:rPr>
      </w:pPr>
    </w:p>
    <w:p w14:paraId="471D6B4A" w14:textId="77777777" w:rsidR="000036CF" w:rsidRPr="000036CF" w:rsidRDefault="000036CF" w:rsidP="0011326D">
      <w:pPr>
        <w:adjustRightInd w:val="0"/>
        <w:ind w:left="1440"/>
        <w:jc w:val="both"/>
        <w:outlineLvl w:val="0"/>
        <w:rPr>
          <w:rFonts w:cs="Times New Roman"/>
          <w:iCs/>
          <w:color w:val="000000"/>
        </w:rPr>
      </w:pPr>
      <w:r w:rsidRPr="000036CF">
        <w:rPr>
          <w:rFonts w:cs="Times New Roman"/>
          <w:iCs/>
          <w:color w:val="000000"/>
        </w:rPr>
        <w:t>For me it was in the garden</w:t>
      </w:r>
    </w:p>
    <w:p w14:paraId="4EA9CF0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 xml:space="preserve">He prayed: Not My will, but Thine. </w:t>
      </w:r>
    </w:p>
    <w:p w14:paraId="6378DF0A"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had no tears for His own griefs,</w:t>
      </w:r>
    </w:p>
    <w:p w14:paraId="2F11811D"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But sweat drops of blood for mine.</w:t>
      </w:r>
    </w:p>
    <w:p w14:paraId="4D930063"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1B82C16A" w14:textId="77777777" w:rsidR="000036CF" w:rsidRPr="000036CF" w:rsidRDefault="000036CF" w:rsidP="0011326D">
      <w:pPr>
        <w:adjustRightInd w:val="0"/>
        <w:ind w:left="1440"/>
        <w:jc w:val="both"/>
        <w:rPr>
          <w:rFonts w:cs="Times New Roman"/>
          <w:iCs/>
          <w:color w:val="000000"/>
        </w:rPr>
      </w:pPr>
    </w:p>
    <w:p w14:paraId="0242C51F"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In pity angels beheld Him,</w:t>
      </w:r>
    </w:p>
    <w:p w14:paraId="5690DFE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And came from the world of light</w:t>
      </w:r>
    </w:p>
    <w:p w14:paraId="0EEB3A48"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To comfort Him in the sorrows</w:t>
      </w:r>
    </w:p>
    <w:p w14:paraId="71278297"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bore for my soul that night.</w:t>
      </w:r>
    </w:p>
    <w:p w14:paraId="13C9E207"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66978C12" w14:textId="77777777" w:rsidR="0011326D" w:rsidRPr="000036CF" w:rsidRDefault="0011326D" w:rsidP="0011326D">
      <w:pPr>
        <w:adjustRightInd w:val="0"/>
        <w:jc w:val="both"/>
        <w:rPr>
          <w:rFonts w:cs="Times New Roman"/>
          <w:color w:val="000000"/>
          <w:sz w:val="15"/>
        </w:rPr>
      </w:pPr>
    </w:p>
    <w:p w14:paraId="30D1167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took my sins and my sorrows,</w:t>
      </w:r>
    </w:p>
    <w:p w14:paraId="60585DC0"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made them His very own;</w:t>
      </w:r>
    </w:p>
    <w:p w14:paraId="39116C43"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He bore the burden to Calvary,</w:t>
      </w:r>
    </w:p>
    <w:p w14:paraId="6C731430"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And suffered and died alone.</w:t>
      </w:r>
    </w:p>
    <w:p w14:paraId="15DA6B14"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38D88C9F" w14:textId="77777777" w:rsidR="0011326D" w:rsidRPr="000036CF" w:rsidRDefault="0011326D" w:rsidP="0011326D">
      <w:pPr>
        <w:adjustRightInd w:val="0"/>
        <w:jc w:val="both"/>
        <w:rPr>
          <w:rFonts w:cs="Times New Roman"/>
          <w:color w:val="000000"/>
          <w:sz w:val="15"/>
        </w:rPr>
      </w:pPr>
    </w:p>
    <w:p w14:paraId="03CE6BCD" w14:textId="77777777" w:rsidR="000036CF" w:rsidRPr="000036CF" w:rsidRDefault="000036CF" w:rsidP="0011326D">
      <w:pPr>
        <w:adjustRightInd w:val="0"/>
        <w:ind w:left="1440"/>
        <w:jc w:val="both"/>
        <w:outlineLvl w:val="0"/>
        <w:rPr>
          <w:rFonts w:cs="Times New Roman"/>
          <w:iCs/>
          <w:color w:val="000000"/>
        </w:rPr>
      </w:pPr>
      <w:r w:rsidRPr="000036CF">
        <w:rPr>
          <w:rFonts w:cs="Times New Roman"/>
          <w:iCs/>
          <w:color w:val="000000"/>
        </w:rPr>
        <w:t>When with the ransomed in glory</w:t>
      </w:r>
    </w:p>
    <w:p w14:paraId="210A4F26"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His face I at last shall see,</w:t>
      </w:r>
    </w:p>
    <w:p w14:paraId="238B16B6" w14:textId="77777777" w:rsidR="000036CF" w:rsidRPr="000036CF" w:rsidRDefault="000036CF" w:rsidP="0011326D">
      <w:pPr>
        <w:adjustRightInd w:val="0"/>
        <w:ind w:left="1440"/>
        <w:jc w:val="both"/>
        <w:rPr>
          <w:rFonts w:cs="Times New Roman"/>
          <w:iCs/>
          <w:color w:val="000000"/>
        </w:rPr>
      </w:pPr>
      <w:proofErr w:type="spellStart"/>
      <w:r w:rsidRPr="000036CF">
        <w:rPr>
          <w:rFonts w:cs="Times New Roman"/>
          <w:iCs/>
          <w:color w:val="000000"/>
        </w:rPr>
        <w:t>’Twill</w:t>
      </w:r>
      <w:proofErr w:type="spellEnd"/>
      <w:r w:rsidRPr="000036CF">
        <w:rPr>
          <w:rFonts w:cs="Times New Roman"/>
          <w:iCs/>
          <w:color w:val="000000"/>
        </w:rPr>
        <w:t xml:space="preserve"> be my joy through the ages</w:t>
      </w:r>
    </w:p>
    <w:p w14:paraId="29F2F68C" w14:textId="77777777" w:rsidR="000036CF" w:rsidRPr="000036CF" w:rsidRDefault="000036CF" w:rsidP="0011326D">
      <w:pPr>
        <w:adjustRightInd w:val="0"/>
        <w:ind w:left="1440"/>
        <w:jc w:val="both"/>
        <w:rPr>
          <w:rFonts w:cs="Times New Roman"/>
          <w:iCs/>
          <w:color w:val="000000"/>
        </w:rPr>
      </w:pPr>
      <w:r w:rsidRPr="000036CF">
        <w:rPr>
          <w:rFonts w:cs="Times New Roman"/>
          <w:iCs/>
          <w:color w:val="000000"/>
        </w:rPr>
        <w:t>To sing of His love for me.</w:t>
      </w:r>
    </w:p>
    <w:p w14:paraId="68E915B3" w14:textId="77777777" w:rsidR="000036CF" w:rsidRPr="000036CF" w:rsidRDefault="000036CF" w:rsidP="0011326D">
      <w:pPr>
        <w:adjustRightInd w:val="0"/>
        <w:ind w:left="1440"/>
        <w:jc w:val="both"/>
        <w:rPr>
          <w:rFonts w:cs="Times New Roman"/>
          <w:i/>
          <w:iCs/>
          <w:color w:val="000000"/>
        </w:rPr>
      </w:pPr>
      <w:r w:rsidRPr="000036CF">
        <w:rPr>
          <w:rFonts w:cs="Times New Roman"/>
          <w:i/>
          <w:iCs/>
          <w:color w:val="000000"/>
        </w:rPr>
        <w:t>Refrain</w:t>
      </w:r>
    </w:p>
    <w:p w14:paraId="50F260BF" w14:textId="77777777" w:rsidR="000036CF" w:rsidRDefault="000036CF" w:rsidP="0011326D">
      <w:pPr>
        <w:adjustRightInd w:val="0"/>
        <w:jc w:val="both"/>
        <w:rPr>
          <w:rFonts w:cs="Times New Roman"/>
          <w:i/>
          <w:iCs/>
          <w:color w:val="000000"/>
          <w:sz w:val="12"/>
          <w:szCs w:val="12"/>
        </w:rPr>
      </w:pPr>
    </w:p>
    <w:p w14:paraId="7D766EBA" w14:textId="77777777" w:rsidR="000036CF" w:rsidRPr="000036CF" w:rsidRDefault="000036CF" w:rsidP="0011326D">
      <w:pPr>
        <w:adjustRightInd w:val="0"/>
        <w:jc w:val="both"/>
        <w:rPr>
          <w:rFonts w:cs="Times New Roman"/>
          <w:color w:val="000000"/>
        </w:rPr>
      </w:pPr>
      <w:r w:rsidRPr="000036CF">
        <w:rPr>
          <w:rFonts w:cs="Times New Roman"/>
          <w:i/>
          <w:iCs/>
          <w:color w:val="000000"/>
          <w:sz w:val="12"/>
          <w:szCs w:val="12"/>
        </w:rPr>
        <w:t> </w:t>
      </w:r>
    </w:p>
    <w:p w14:paraId="4382D2A0" w14:textId="77777777" w:rsidR="000036CF" w:rsidRDefault="000036CF" w:rsidP="0011326D">
      <w:pPr>
        <w:adjustRightInd w:val="0"/>
        <w:jc w:val="both"/>
        <w:rPr>
          <w:rFonts w:cs="Times New Roman"/>
          <w:color w:val="000000"/>
        </w:rPr>
      </w:pPr>
      <w:r w:rsidRPr="000036CF">
        <w:rPr>
          <w:rFonts w:cs="Times New Roman"/>
          <w:color w:val="000000"/>
        </w:rPr>
        <w:t>            </w:t>
      </w:r>
      <w:r w:rsidRPr="000036CF">
        <w:rPr>
          <w:rFonts w:cs="Times New Roman"/>
          <w:b/>
          <w:bCs/>
          <w:i/>
          <w:iCs/>
          <w:color w:val="000000"/>
        </w:rPr>
        <w:t xml:space="preserve">I stand amazed in the presence Of Jesus the Nazarene, </w:t>
      </w:r>
      <w:proofErr w:type="gramStart"/>
      <w:r w:rsidRPr="000036CF">
        <w:rPr>
          <w:rFonts w:cs="Times New Roman"/>
          <w:b/>
          <w:bCs/>
          <w:i/>
          <w:iCs/>
          <w:color w:val="000000"/>
        </w:rPr>
        <w:t>And</w:t>
      </w:r>
      <w:proofErr w:type="gramEnd"/>
      <w:r w:rsidRPr="000036CF">
        <w:rPr>
          <w:rFonts w:cs="Times New Roman"/>
          <w:b/>
          <w:bCs/>
          <w:i/>
          <w:iCs/>
          <w:color w:val="000000"/>
        </w:rPr>
        <w:t xml:space="preserve"> wonder how He could love me, A sinner, condemned, unclean.</w:t>
      </w:r>
      <w:r w:rsidRPr="000036CF">
        <w:rPr>
          <w:rFonts w:cs="Times New Roman"/>
          <w:color w:val="000000"/>
        </w:rPr>
        <w:t xml:space="preserve"> At the sound or prospect of amazing news, most men and women will abruptly stand. Amazement evokes an attitude of Stand at the Ready! I feel certain that at the return of Christ, none will remain lounging in their easy chairs. They will stand and then immediately kneel. </w:t>
      </w:r>
      <w:r w:rsidRPr="000036CF">
        <w:rPr>
          <w:rFonts w:cs="Times New Roman"/>
          <w:i/>
          <w:iCs/>
          <w:color w:val="000000"/>
        </w:rPr>
        <w:t xml:space="preserve">For it is written, As I live, </w:t>
      </w:r>
      <w:proofErr w:type="spellStart"/>
      <w:r w:rsidRPr="000036CF">
        <w:rPr>
          <w:rFonts w:cs="Times New Roman"/>
          <w:i/>
          <w:iCs/>
          <w:color w:val="000000"/>
        </w:rPr>
        <w:t>saith</w:t>
      </w:r>
      <w:proofErr w:type="spellEnd"/>
      <w:r w:rsidRPr="000036CF">
        <w:rPr>
          <w:rFonts w:cs="Times New Roman"/>
          <w:i/>
          <w:iCs/>
          <w:color w:val="000000"/>
        </w:rPr>
        <w:t xml:space="preserve"> the Lord, every knee shall bow to me, and every tongue shall confess to God. </w:t>
      </w:r>
      <w:r w:rsidRPr="000036CF">
        <w:rPr>
          <w:rFonts w:cs="Times New Roman"/>
          <w:b/>
          <w:bCs/>
          <w:i/>
          <w:iCs/>
          <w:color w:val="000000"/>
          <w:sz w:val="17"/>
          <w:szCs w:val="17"/>
        </w:rPr>
        <w:t>12</w:t>
      </w:r>
      <w:r w:rsidRPr="000036CF">
        <w:rPr>
          <w:rFonts w:cs="Times New Roman"/>
          <w:i/>
          <w:iCs/>
          <w:color w:val="000000"/>
        </w:rPr>
        <w:t> So then every one of us shall give account of himself to God</w:t>
      </w:r>
      <w:r w:rsidRPr="000036CF">
        <w:rPr>
          <w:rFonts w:cs="Times New Roman"/>
          <w:color w:val="000000"/>
        </w:rPr>
        <w:t xml:space="preserve">. </w:t>
      </w:r>
      <w:r w:rsidR="001F5677" w:rsidRPr="001F5677">
        <w:rPr>
          <w:rFonts w:cs="Times New Roman"/>
          <w:color w:val="000000"/>
          <w:sz w:val="20"/>
        </w:rPr>
        <w:t>(</w:t>
      </w:r>
      <w:r w:rsidR="001F5677">
        <w:rPr>
          <w:rFonts w:cs="Times New Roman"/>
          <w:color w:val="000000"/>
          <w:sz w:val="20"/>
        </w:rPr>
        <w:t>Romans 14:11-12</w:t>
      </w:r>
      <w:r w:rsidRPr="000036CF">
        <w:rPr>
          <w:rFonts w:cs="Times New Roman"/>
          <w:color w:val="000000"/>
          <w:sz w:val="20"/>
        </w:rPr>
        <w:t>)</w:t>
      </w:r>
      <w:r w:rsidRPr="000036CF">
        <w:rPr>
          <w:rFonts w:cs="Times New Roman"/>
          <w:color w:val="000000"/>
        </w:rPr>
        <w:t xml:space="preserve"> In Anglican worship we sit during preaching or the reading of the Epistle, but we stand when the Gospel is read. Why? </w:t>
      </w:r>
      <w:r w:rsidRPr="000036CF">
        <w:rPr>
          <w:rFonts w:cs="Times New Roman"/>
          <w:b/>
          <w:bCs/>
          <w:i/>
          <w:iCs/>
          <w:color w:val="000000"/>
          <w:sz w:val="17"/>
          <w:szCs w:val="17"/>
        </w:rPr>
        <w:t>9</w:t>
      </w:r>
      <w:r w:rsidRPr="000036CF">
        <w:rPr>
          <w:rFonts w:cs="Times New Roman"/>
          <w:i/>
          <w:iCs/>
          <w:color w:val="000000"/>
        </w:rPr>
        <w:t> Wherefore God also hath highly exalted him, and given him a name which is above every name: </w:t>
      </w:r>
      <w:r w:rsidRPr="000036CF">
        <w:rPr>
          <w:rFonts w:cs="Times New Roman"/>
          <w:b/>
          <w:bCs/>
          <w:i/>
          <w:iCs/>
          <w:color w:val="000000"/>
          <w:sz w:val="17"/>
          <w:szCs w:val="17"/>
        </w:rPr>
        <w:t>10</w:t>
      </w:r>
      <w:r w:rsidRPr="000036CF">
        <w:rPr>
          <w:rFonts w:cs="Times New Roman"/>
          <w:i/>
          <w:iCs/>
          <w:color w:val="000000"/>
        </w:rPr>
        <w:t> That at the name of Jesus every knee should bow, of things in heaven, and things in earth, and things under the earth; </w:t>
      </w:r>
      <w:r w:rsidRPr="000036CF">
        <w:rPr>
          <w:rFonts w:cs="Times New Roman"/>
          <w:b/>
          <w:bCs/>
          <w:i/>
          <w:iCs/>
          <w:color w:val="000000"/>
          <w:sz w:val="17"/>
          <w:szCs w:val="17"/>
        </w:rPr>
        <w:t>11</w:t>
      </w:r>
      <w:r w:rsidRPr="000036CF">
        <w:rPr>
          <w:rFonts w:cs="Times New Roman"/>
          <w:i/>
          <w:iCs/>
          <w:color w:val="000000"/>
        </w:rPr>
        <w:t> And </w:t>
      </w:r>
      <w:proofErr w:type="spellStart"/>
      <w:r w:rsidRPr="000036CF">
        <w:rPr>
          <w:rFonts w:cs="Times New Roman"/>
          <w:i/>
          <w:iCs/>
          <w:color w:val="000000"/>
        </w:rPr>
        <w:t>thatevery</w:t>
      </w:r>
      <w:proofErr w:type="spellEnd"/>
      <w:r w:rsidRPr="000036CF">
        <w:rPr>
          <w:rFonts w:cs="Times New Roman"/>
          <w:i/>
          <w:iCs/>
          <w:color w:val="000000"/>
        </w:rPr>
        <w:t xml:space="preserve"> tongue should confess that Jesus Christ is Lord, to the glory of God the Father</w:t>
      </w:r>
      <w:r w:rsidRPr="000036CF">
        <w:rPr>
          <w:rFonts w:cs="Times New Roman"/>
          <w:color w:val="000000"/>
        </w:rPr>
        <w:t xml:space="preserve">. </w:t>
      </w:r>
      <w:r w:rsidR="001F5677" w:rsidRPr="001F5677">
        <w:rPr>
          <w:rFonts w:cs="Times New Roman"/>
          <w:color w:val="000000"/>
          <w:sz w:val="20"/>
        </w:rPr>
        <w:t>(</w:t>
      </w:r>
      <w:r w:rsidR="001F5677">
        <w:rPr>
          <w:rFonts w:cs="Times New Roman"/>
          <w:color w:val="000000"/>
          <w:sz w:val="20"/>
        </w:rPr>
        <w:t>Phil 2:9-11</w:t>
      </w:r>
      <w:r w:rsidRPr="000036CF">
        <w:rPr>
          <w:rFonts w:cs="Times New Roman"/>
          <w:color w:val="000000"/>
          <w:sz w:val="20"/>
        </w:rPr>
        <w:t>)</w:t>
      </w:r>
      <w:r w:rsidRPr="000036CF">
        <w:rPr>
          <w:rFonts w:cs="Times New Roman"/>
          <w:color w:val="000000"/>
        </w:rPr>
        <w:t xml:space="preserve"> So, likewise, at every worship hour, we say the General Confession. The great wonder of grace is not that our Lord loves us after we have been drawn to His saving grace, but rather long before – even before we were conceived in our mother’s wombs. His love drew us to Him – our love did not draw Him to us. </w:t>
      </w:r>
      <w:r w:rsidRPr="000036CF">
        <w:rPr>
          <w:rFonts w:cs="Times New Roman"/>
          <w:i/>
          <w:iCs/>
          <w:color w:val="000000"/>
        </w:rPr>
        <w:t>We love him, because he first loved us</w:t>
      </w:r>
      <w:r w:rsidRPr="000036CF">
        <w:rPr>
          <w:rFonts w:cs="Times New Roman"/>
          <w:color w:val="000000"/>
        </w:rPr>
        <w:t>.</w:t>
      </w:r>
      <w:r w:rsidR="001F5677">
        <w:rPr>
          <w:rFonts w:cs="Times New Roman"/>
          <w:color w:val="000000"/>
        </w:rPr>
        <w:t xml:space="preserve"> </w:t>
      </w:r>
      <w:r w:rsidR="001F5677" w:rsidRPr="001F5677">
        <w:rPr>
          <w:rFonts w:cs="Times New Roman"/>
          <w:color w:val="000000"/>
          <w:sz w:val="20"/>
        </w:rPr>
        <w:t>(</w:t>
      </w:r>
      <w:r w:rsidRPr="000036CF">
        <w:rPr>
          <w:rFonts w:cs="Times New Roman"/>
          <w:color w:val="000000"/>
          <w:sz w:val="20"/>
        </w:rPr>
        <w:t>1 J</w:t>
      </w:r>
      <w:r w:rsidR="001F5677">
        <w:rPr>
          <w:rFonts w:cs="Times New Roman"/>
          <w:color w:val="000000"/>
          <w:sz w:val="20"/>
        </w:rPr>
        <w:t>ohn 4:19</w:t>
      </w:r>
      <w:r w:rsidRPr="000036CF">
        <w:rPr>
          <w:rFonts w:cs="Times New Roman"/>
          <w:color w:val="000000"/>
          <w:sz w:val="20"/>
        </w:rPr>
        <w:t>)</w:t>
      </w:r>
      <w:r w:rsidRPr="000036CF">
        <w:rPr>
          <w:rFonts w:cs="Times New Roman"/>
          <w:color w:val="000000"/>
        </w:rPr>
        <w:t xml:space="preserve"> While were yet dead in trespasses and sin – unable to see, hear, feel, or think – He loved us and made us alive through the agency of His Holy Ghost. </w:t>
      </w:r>
      <w:r w:rsidRPr="008F5264">
        <w:rPr>
          <w:rFonts w:cs="Times New Roman"/>
          <w:color w:val="000000"/>
          <w:sz w:val="20"/>
        </w:rPr>
        <w:t>(</w:t>
      </w:r>
      <w:proofErr w:type="spellStart"/>
      <w:r w:rsidRPr="008F5264">
        <w:rPr>
          <w:rFonts w:cs="Times New Roman"/>
          <w:color w:val="000000"/>
          <w:sz w:val="20"/>
        </w:rPr>
        <w:t>Eph</w:t>
      </w:r>
      <w:proofErr w:type="spellEnd"/>
      <w:r w:rsidRPr="008F5264">
        <w:rPr>
          <w:rFonts w:cs="Times New Roman"/>
          <w:color w:val="000000"/>
          <w:sz w:val="20"/>
        </w:rPr>
        <w:t xml:space="preserve"> 2)</w:t>
      </w:r>
    </w:p>
    <w:p w14:paraId="585465F7" w14:textId="77777777" w:rsidR="0011326D" w:rsidRPr="000036CF" w:rsidRDefault="0011326D" w:rsidP="0011326D">
      <w:pPr>
        <w:adjustRightInd w:val="0"/>
        <w:jc w:val="both"/>
        <w:rPr>
          <w:rFonts w:cs="Times New Roman"/>
          <w:color w:val="000000"/>
          <w:sz w:val="15"/>
        </w:rPr>
      </w:pPr>
    </w:p>
    <w:p w14:paraId="349113CC" w14:textId="77777777" w:rsidR="001F5677" w:rsidRPr="001F5677" w:rsidRDefault="001F5677" w:rsidP="0011326D">
      <w:pPr>
        <w:adjustRightInd w:val="0"/>
        <w:jc w:val="both"/>
        <w:outlineLvl w:val="0"/>
        <w:rPr>
          <w:rFonts w:cs="Times New Roman"/>
          <w:b/>
          <w:color w:val="000000"/>
        </w:rPr>
      </w:pPr>
      <w:r w:rsidRPr="001F5677">
        <w:rPr>
          <w:rFonts w:cs="Times New Roman"/>
          <w:b/>
          <w:color w:val="000000"/>
        </w:rPr>
        <w:t>The Refrain</w:t>
      </w:r>
    </w:p>
    <w:p w14:paraId="3CB159D8" w14:textId="77777777" w:rsidR="000036CF" w:rsidRDefault="000036CF" w:rsidP="0011326D">
      <w:pPr>
        <w:adjustRightInd w:val="0"/>
        <w:jc w:val="both"/>
        <w:rPr>
          <w:rFonts w:cs="Times New Roman"/>
          <w:color w:val="000000"/>
        </w:rPr>
      </w:pPr>
      <w:r w:rsidRPr="000036CF">
        <w:rPr>
          <w:rFonts w:cs="Times New Roman"/>
          <w:b/>
          <w:bCs/>
          <w:i/>
          <w:iCs/>
          <w:color w:val="000000"/>
        </w:rPr>
        <w:t>O how marvelous! O how wonderful! And my song shall ever be: O how marvelous! O how wonderful! Is my Savior’s love for me!</w:t>
      </w:r>
      <w:r w:rsidRPr="000036CF">
        <w:rPr>
          <w:rFonts w:cs="Times New Roman"/>
          <w:color w:val="000000"/>
        </w:rPr>
        <w:t xml:space="preserve"> Moses was amazed at the sight of the Burning Bush on Mt. Horeb; the same Moses was amazed in the presence of a Holy God on the heights of Sinai; Mary was amazed at the sight of Gabriel, the Archangel, at the Annunciation; Peter, James, and John were amazed at the appearance of the Lord with Moses and Elijah on the Mount of Transfiguration – the Presence of the Divine is always amazing! Once we have heard the Lord call our name, out of the billions of names on this earth, we must be amazed that He would elect our sorry souls from among that multitude. The Love of God surpasses every other force or power known in the physical world. It is far stronger than death and darkness. In fact, it is the one thing that survives death. </w:t>
      </w:r>
      <w:r w:rsidRPr="000036CF">
        <w:rPr>
          <w:rFonts w:cs="Times New Roman"/>
          <w:b/>
          <w:bCs/>
          <w:i/>
          <w:iCs/>
          <w:color w:val="000000"/>
          <w:sz w:val="17"/>
          <w:szCs w:val="17"/>
        </w:rPr>
        <w:t>38</w:t>
      </w:r>
      <w:r w:rsidRPr="000036CF">
        <w:rPr>
          <w:rFonts w:cs="Times New Roman"/>
          <w:i/>
          <w:iCs/>
          <w:color w:val="000000"/>
        </w:rPr>
        <w:t> For I am persuaded, that neither death, nor life, nor angels, nor principalities, nor powers, nor things present, nor things to come, </w:t>
      </w:r>
      <w:r w:rsidRPr="000036CF">
        <w:rPr>
          <w:rFonts w:cs="Times New Roman"/>
          <w:b/>
          <w:bCs/>
          <w:i/>
          <w:iCs/>
          <w:color w:val="000000"/>
          <w:sz w:val="17"/>
          <w:szCs w:val="17"/>
        </w:rPr>
        <w:t>39</w:t>
      </w:r>
      <w:r w:rsidRPr="000036CF">
        <w:rPr>
          <w:rFonts w:cs="Times New Roman"/>
          <w:i/>
          <w:iCs/>
          <w:color w:val="000000"/>
        </w:rPr>
        <w:t> Nor height, nor depth, nor any other creature, shall be able to separate us from the love of God, which is in Christ Jesus our Lord</w:t>
      </w:r>
      <w:r w:rsidRPr="000036CF">
        <w:rPr>
          <w:rFonts w:cs="Times New Roman"/>
          <w:color w:val="000000"/>
        </w:rPr>
        <w:t xml:space="preserve">. </w:t>
      </w:r>
      <w:r w:rsidR="001F5677" w:rsidRPr="001F5677">
        <w:rPr>
          <w:rFonts w:cs="Times New Roman"/>
          <w:color w:val="000000"/>
          <w:sz w:val="20"/>
        </w:rPr>
        <w:t>(</w:t>
      </w:r>
      <w:r w:rsidRPr="000036CF">
        <w:rPr>
          <w:rFonts w:cs="Times New Roman"/>
          <w:color w:val="000000"/>
          <w:sz w:val="20"/>
        </w:rPr>
        <w:t>Romans 8:38-39</w:t>
      </w:r>
      <w:r w:rsidR="001F5677">
        <w:rPr>
          <w:rFonts w:cs="Times New Roman"/>
          <w:color w:val="000000"/>
          <w:sz w:val="20"/>
        </w:rPr>
        <w:t>)</w:t>
      </w:r>
      <w:r w:rsidRPr="001F5677">
        <w:rPr>
          <w:rFonts w:cs="Times New Roman"/>
          <w:color w:val="000000"/>
          <w:sz w:val="20"/>
        </w:rPr>
        <w:t> </w:t>
      </w:r>
    </w:p>
    <w:p w14:paraId="5829D81B" w14:textId="77777777" w:rsidR="0011326D" w:rsidRPr="000036CF" w:rsidRDefault="0011326D" w:rsidP="0011326D">
      <w:pPr>
        <w:adjustRightInd w:val="0"/>
        <w:jc w:val="both"/>
        <w:rPr>
          <w:rFonts w:cs="Times New Roman"/>
          <w:color w:val="000000"/>
          <w:sz w:val="15"/>
        </w:rPr>
      </w:pPr>
    </w:p>
    <w:p w14:paraId="2AE7229C" w14:textId="77777777" w:rsidR="000036CF" w:rsidRDefault="000036CF" w:rsidP="0011326D">
      <w:pPr>
        <w:adjustRightInd w:val="0"/>
        <w:jc w:val="both"/>
        <w:rPr>
          <w:rFonts w:cs="Times New Roman"/>
          <w:color w:val="000000"/>
        </w:rPr>
      </w:pPr>
      <w:r w:rsidRPr="000036CF">
        <w:rPr>
          <w:rFonts w:cs="Times New Roman"/>
          <w:color w:val="000000"/>
        </w:rPr>
        <w:lastRenderedPageBreak/>
        <w:t>            </w:t>
      </w:r>
      <w:r w:rsidRPr="000036CF">
        <w:rPr>
          <w:rFonts w:cs="Times New Roman"/>
          <w:b/>
          <w:bCs/>
          <w:i/>
          <w:iCs/>
          <w:color w:val="000000"/>
        </w:rPr>
        <w:t xml:space="preserve">For me it was in the garden He prayed: Not My will, but Thine. He had no tears for His own griefs, </w:t>
      </w:r>
      <w:proofErr w:type="gramStart"/>
      <w:r w:rsidRPr="000036CF">
        <w:rPr>
          <w:rFonts w:cs="Times New Roman"/>
          <w:b/>
          <w:bCs/>
          <w:i/>
          <w:iCs/>
          <w:color w:val="000000"/>
        </w:rPr>
        <w:t>But</w:t>
      </w:r>
      <w:proofErr w:type="gramEnd"/>
      <w:r w:rsidRPr="000036CF">
        <w:rPr>
          <w:rFonts w:cs="Times New Roman"/>
          <w:b/>
          <w:bCs/>
          <w:i/>
          <w:iCs/>
          <w:color w:val="000000"/>
        </w:rPr>
        <w:t xml:space="preserve"> sweat drops of blood for mine</w:t>
      </w:r>
      <w:r w:rsidRPr="000036CF">
        <w:rPr>
          <w:rFonts w:cs="Times New Roman"/>
          <w:i/>
          <w:iCs/>
          <w:color w:val="000000"/>
        </w:rPr>
        <w:t>.</w:t>
      </w:r>
      <w:r w:rsidRPr="000036CF">
        <w:rPr>
          <w:rFonts w:cs="Times New Roman"/>
          <w:color w:val="000000"/>
        </w:rPr>
        <w:t xml:space="preserve"> The Garden is a place of life and fruit. Our Lord prayed that we would become ONE with Him as He was ONE with the Father. That means ONE in every sense of the Word – one in purpose, one in intent, one in desire, and one in action. When churches divide over the color of the carpet, it may be that those of that church who profess Christ are not genuine professors. His whole purpose in coming from the Realms of Glory to the Ruins of this World was to save us from ourselves. It is our own so-called free wills (in servitude to Satan) that has caused every misery known to mankind; but Christ came to wash us clean of those miseries and to die in our stead in remission of our sins.</w:t>
      </w:r>
    </w:p>
    <w:p w14:paraId="420F1873" w14:textId="77777777" w:rsidR="0011326D" w:rsidRPr="000036CF" w:rsidRDefault="0011326D" w:rsidP="0011326D">
      <w:pPr>
        <w:adjustRightInd w:val="0"/>
        <w:jc w:val="both"/>
        <w:rPr>
          <w:rFonts w:cs="Times New Roman"/>
          <w:color w:val="000000"/>
          <w:sz w:val="15"/>
        </w:rPr>
      </w:pPr>
    </w:p>
    <w:p w14:paraId="072911E8" w14:textId="77777777" w:rsidR="000036CF" w:rsidRDefault="000036CF" w:rsidP="0011326D">
      <w:pPr>
        <w:adjustRightInd w:val="0"/>
        <w:jc w:val="both"/>
        <w:rPr>
          <w:rFonts w:cs="Times New Roman"/>
          <w:color w:val="000000"/>
        </w:rPr>
      </w:pPr>
      <w:r w:rsidRPr="000036CF">
        <w:rPr>
          <w:rFonts w:cs="Times New Roman"/>
          <w:color w:val="000000"/>
        </w:rPr>
        <w:t>            </w:t>
      </w:r>
      <w:r w:rsidRPr="000036CF">
        <w:rPr>
          <w:rFonts w:cs="Times New Roman"/>
          <w:b/>
          <w:bCs/>
          <w:i/>
          <w:iCs/>
          <w:color w:val="000000"/>
        </w:rPr>
        <w:t xml:space="preserve">In pity angels beheld Him, </w:t>
      </w:r>
      <w:proofErr w:type="gramStart"/>
      <w:r w:rsidRPr="000036CF">
        <w:rPr>
          <w:rFonts w:cs="Times New Roman"/>
          <w:b/>
          <w:bCs/>
          <w:i/>
          <w:iCs/>
          <w:color w:val="000000"/>
        </w:rPr>
        <w:t>And</w:t>
      </w:r>
      <w:proofErr w:type="gramEnd"/>
      <w:r w:rsidRPr="000036CF">
        <w:rPr>
          <w:rFonts w:cs="Times New Roman"/>
          <w:b/>
          <w:bCs/>
          <w:i/>
          <w:iCs/>
          <w:color w:val="000000"/>
        </w:rPr>
        <w:t xml:space="preserve"> came from the world of light To comfort Him in the sorrows He bore for my soul that night.</w:t>
      </w:r>
      <w:r w:rsidRPr="000036CF">
        <w:rPr>
          <w:rFonts w:cs="Times New Roman"/>
          <w:color w:val="000000"/>
        </w:rPr>
        <w:t xml:space="preserve"> What a contrast were the creatures of God (Angels) who came from the Kingdom of Light to comfort our Lord, the rightful Heir of that Kingdom, who dwelt in the darkest domain of earth on our behalf. With what wrenching sorrow did He pray – not for relief of His own miseries – but for the love and forgiveness of the Father upon ours.</w:t>
      </w:r>
    </w:p>
    <w:p w14:paraId="70EFFECE" w14:textId="77777777" w:rsidR="0011326D" w:rsidRPr="000036CF" w:rsidRDefault="0011326D" w:rsidP="0011326D">
      <w:pPr>
        <w:adjustRightInd w:val="0"/>
        <w:jc w:val="both"/>
        <w:rPr>
          <w:rFonts w:cs="Times New Roman"/>
          <w:color w:val="000000"/>
          <w:sz w:val="15"/>
        </w:rPr>
      </w:pPr>
    </w:p>
    <w:p w14:paraId="2789FEC4" w14:textId="77777777" w:rsidR="000036CF" w:rsidRDefault="000036CF" w:rsidP="0011326D">
      <w:pPr>
        <w:adjustRightInd w:val="0"/>
        <w:jc w:val="both"/>
        <w:rPr>
          <w:rFonts w:cs="Times New Roman"/>
          <w:color w:val="000000"/>
        </w:rPr>
      </w:pPr>
      <w:r w:rsidRPr="000036CF">
        <w:rPr>
          <w:rFonts w:cs="Times New Roman"/>
          <w:color w:val="000000"/>
        </w:rPr>
        <w:t>            </w:t>
      </w:r>
      <w:r w:rsidRPr="000036CF">
        <w:rPr>
          <w:rFonts w:cs="Times New Roman"/>
          <w:b/>
          <w:bCs/>
          <w:i/>
          <w:iCs/>
          <w:color w:val="000000"/>
        </w:rPr>
        <w:t xml:space="preserve">He took my sins and my sorrows, He made them His very own; He bore the burden to Calvary, </w:t>
      </w:r>
      <w:proofErr w:type="gramStart"/>
      <w:r w:rsidRPr="000036CF">
        <w:rPr>
          <w:rFonts w:cs="Times New Roman"/>
          <w:b/>
          <w:bCs/>
          <w:i/>
          <w:iCs/>
          <w:color w:val="000000"/>
        </w:rPr>
        <w:t>And</w:t>
      </w:r>
      <w:proofErr w:type="gramEnd"/>
      <w:r w:rsidRPr="000036CF">
        <w:rPr>
          <w:rFonts w:cs="Times New Roman"/>
          <w:b/>
          <w:bCs/>
          <w:i/>
          <w:iCs/>
          <w:color w:val="000000"/>
        </w:rPr>
        <w:t xml:space="preserve"> suffered and died alone</w:t>
      </w:r>
      <w:r w:rsidRPr="000036CF">
        <w:rPr>
          <w:rFonts w:cs="Times New Roman"/>
          <w:i/>
          <w:iCs/>
          <w:color w:val="000000"/>
        </w:rPr>
        <w:t>.</w:t>
      </w:r>
      <w:r w:rsidRPr="000036CF">
        <w:rPr>
          <w:rFonts w:cs="Times New Roman"/>
          <w:color w:val="000000"/>
        </w:rPr>
        <w:t xml:space="preserve"> Yes, He took our sins upon Himself at Calvary; and what did He do with them? </w:t>
      </w:r>
      <w:r w:rsidRPr="000036CF">
        <w:rPr>
          <w:rFonts w:cs="Times New Roman"/>
          <w:i/>
          <w:iCs/>
          <w:color w:val="000000"/>
        </w:rPr>
        <w:t>He will turn again, he will have compassion upon us; he will subdue our iniquities; and thou wilt cast all their sins into the depths of the sea</w:t>
      </w:r>
      <w:r w:rsidRPr="000036CF">
        <w:rPr>
          <w:rFonts w:cs="Times New Roman"/>
          <w:color w:val="000000"/>
        </w:rPr>
        <w:t xml:space="preserve">. </w:t>
      </w:r>
      <w:r w:rsidR="001F5677" w:rsidRPr="001F5677">
        <w:rPr>
          <w:rFonts w:cs="Times New Roman"/>
          <w:color w:val="000000"/>
          <w:sz w:val="20"/>
        </w:rPr>
        <w:t>(</w:t>
      </w:r>
      <w:r w:rsidR="001F5677">
        <w:rPr>
          <w:rFonts w:cs="Times New Roman"/>
          <w:color w:val="000000"/>
          <w:sz w:val="20"/>
        </w:rPr>
        <w:t>Micah 7:19</w:t>
      </w:r>
      <w:r w:rsidRPr="000036CF">
        <w:rPr>
          <w:rFonts w:cs="Times New Roman"/>
          <w:color w:val="000000"/>
          <w:sz w:val="20"/>
        </w:rPr>
        <w:t>)</w:t>
      </w:r>
      <w:r w:rsidRPr="000036CF">
        <w:rPr>
          <w:rFonts w:cs="Times New Roman"/>
          <w:color w:val="000000"/>
        </w:rPr>
        <w:t xml:space="preserve"> </w:t>
      </w:r>
      <w:r w:rsidRPr="000036CF">
        <w:rPr>
          <w:rFonts w:cs="Times New Roman"/>
          <w:i/>
          <w:iCs/>
          <w:color w:val="000000"/>
        </w:rPr>
        <w:t>As far as the east is from the west, so far hath he removed our transgressions from us</w:t>
      </w:r>
      <w:r w:rsidR="001F5677">
        <w:rPr>
          <w:rFonts w:cs="Times New Roman"/>
          <w:color w:val="000000"/>
        </w:rPr>
        <w:t xml:space="preserve">. </w:t>
      </w:r>
      <w:r w:rsidR="001F5677" w:rsidRPr="001F5677">
        <w:rPr>
          <w:rFonts w:cs="Times New Roman"/>
          <w:color w:val="000000"/>
          <w:sz w:val="20"/>
        </w:rPr>
        <w:t>(Psalm</w:t>
      </w:r>
      <w:r w:rsidR="001F5677">
        <w:rPr>
          <w:rFonts w:cs="Times New Roman"/>
          <w:color w:val="000000"/>
          <w:sz w:val="20"/>
        </w:rPr>
        <w:t xml:space="preserve"> 103:12</w:t>
      </w:r>
      <w:r w:rsidRPr="000036CF">
        <w:rPr>
          <w:rFonts w:cs="Times New Roman"/>
          <w:color w:val="000000"/>
          <w:sz w:val="20"/>
        </w:rPr>
        <w:t>)</w:t>
      </w:r>
      <w:r w:rsidRPr="000036CF">
        <w:rPr>
          <w:rFonts w:cs="Times New Roman"/>
          <w:color w:val="000000"/>
        </w:rPr>
        <w:t xml:space="preserve"> As they say in the Tennessee mountains, </w:t>
      </w:r>
      <w:r w:rsidR="001F5677">
        <w:rPr>
          <w:rFonts w:cs="Times New Roman"/>
          <w:color w:val="000000"/>
        </w:rPr>
        <w:t>“</w:t>
      </w:r>
      <w:r w:rsidRPr="000036CF">
        <w:rPr>
          <w:rFonts w:cs="Times New Roman"/>
          <w:color w:val="000000"/>
        </w:rPr>
        <w:t>That is a right smart distance!</w:t>
      </w:r>
      <w:r w:rsidR="001F5677">
        <w:rPr>
          <w:rFonts w:cs="Times New Roman"/>
          <w:color w:val="000000"/>
        </w:rPr>
        <w:t>”</w:t>
      </w:r>
      <w:r w:rsidRPr="000036CF">
        <w:rPr>
          <w:rFonts w:cs="Times New Roman"/>
          <w:color w:val="000000"/>
        </w:rPr>
        <w:t xml:space="preserve"> One cannot get any further away from the East by traveling West. He was the only One who was worthy to die for our sins since the wages of sin is death. </w:t>
      </w:r>
      <w:r w:rsidRPr="000036CF">
        <w:rPr>
          <w:rFonts w:cs="Times New Roman"/>
          <w:color w:val="000000"/>
          <w:sz w:val="20"/>
        </w:rPr>
        <w:t>(Romans 6:23)</w:t>
      </w:r>
      <w:r w:rsidRPr="000036CF">
        <w:rPr>
          <w:rFonts w:cs="Times New Roman"/>
          <w:color w:val="000000"/>
        </w:rPr>
        <w:t xml:space="preserve"> and all have sinned and come short of the glory of God. </w:t>
      </w:r>
      <w:r w:rsidRPr="000036CF">
        <w:rPr>
          <w:rFonts w:cs="Times New Roman"/>
          <w:color w:val="000000"/>
          <w:sz w:val="20"/>
        </w:rPr>
        <w:t>(Rom</w:t>
      </w:r>
      <w:r w:rsidR="001F5677">
        <w:rPr>
          <w:rFonts w:cs="Times New Roman"/>
          <w:color w:val="000000"/>
          <w:sz w:val="20"/>
        </w:rPr>
        <w:t>ans</w:t>
      </w:r>
      <w:r w:rsidRPr="000036CF">
        <w:rPr>
          <w:rFonts w:cs="Times New Roman"/>
          <w:color w:val="000000"/>
          <w:sz w:val="20"/>
        </w:rPr>
        <w:t xml:space="preserve"> 3:23)</w:t>
      </w:r>
      <w:r w:rsidRPr="000036CF">
        <w:rPr>
          <w:rFonts w:cs="Times New Roman"/>
          <w:color w:val="000000"/>
        </w:rPr>
        <w:t xml:space="preserve"> Therefore, we all are subject, under the law, to die for our own sins. If any would die in our place, that One must be guiltless of any shadow of sin – that One is Jesus Christ!</w:t>
      </w:r>
    </w:p>
    <w:p w14:paraId="73FF7FCA" w14:textId="77777777" w:rsidR="001F5677" w:rsidRPr="000036CF" w:rsidRDefault="001F5677" w:rsidP="0011326D">
      <w:pPr>
        <w:adjustRightInd w:val="0"/>
        <w:jc w:val="both"/>
        <w:rPr>
          <w:rFonts w:cs="Times New Roman"/>
          <w:color w:val="000000"/>
          <w:sz w:val="15"/>
        </w:rPr>
      </w:pPr>
    </w:p>
    <w:p w14:paraId="2BD65960" w14:textId="77777777" w:rsidR="006A6CD3" w:rsidRPr="000036CF" w:rsidRDefault="000036CF" w:rsidP="0011326D">
      <w:pPr>
        <w:adjustRightInd w:val="0"/>
        <w:ind w:firstLine="720"/>
        <w:jc w:val="both"/>
        <w:rPr>
          <w:rFonts w:cs="Times New Roman"/>
          <w:color w:val="000000"/>
        </w:rPr>
      </w:pPr>
      <w:r w:rsidRPr="000036CF">
        <w:rPr>
          <w:rFonts w:cs="Times New Roman"/>
          <w:b/>
          <w:bCs/>
          <w:i/>
          <w:iCs/>
          <w:color w:val="000000"/>
        </w:rPr>
        <w:t xml:space="preserve">When with the ransomed in glory His face I at last shall see, </w:t>
      </w:r>
      <w:proofErr w:type="spellStart"/>
      <w:r w:rsidRPr="000036CF">
        <w:rPr>
          <w:rFonts w:cs="Times New Roman"/>
          <w:b/>
          <w:bCs/>
          <w:i/>
          <w:iCs/>
          <w:color w:val="000000"/>
        </w:rPr>
        <w:t>’Twill</w:t>
      </w:r>
      <w:proofErr w:type="spellEnd"/>
      <w:r w:rsidRPr="000036CF">
        <w:rPr>
          <w:rFonts w:cs="Times New Roman"/>
          <w:b/>
          <w:bCs/>
          <w:i/>
          <w:iCs/>
          <w:color w:val="000000"/>
        </w:rPr>
        <w:t xml:space="preserve"> be my joy through the ages </w:t>
      </w:r>
      <w:proofErr w:type="gramStart"/>
      <w:r w:rsidRPr="000036CF">
        <w:rPr>
          <w:rFonts w:cs="Times New Roman"/>
          <w:b/>
          <w:bCs/>
          <w:i/>
          <w:iCs/>
          <w:color w:val="000000"/>
        </w:rPr>
        <w:t>To</w:t>
      </w:r>
      <w:proofErr w:type="gramEnd"/>
      <w:r w:rsidRPr="000036CF">
        <w:rPr>
          <w:rFonts w:cs="Times New Roman"/>
          <w:b/>
          <w:bCs/>
          <w:i/>
          <w:iCs/>
          <w:color w:val="000000"/>
        </w:rPr>
        <w:t xml:space="preserve"> sing of His love for me</w:t>
      </w:r>
      <w:r w:rsidRPr="000036CF">
        <w:rPr>
          <w:rFonts w:cs="Times New Roman"/>
          <w:i/>
          <w:iCs/>
          <w:color w:val="000000"/>
        </w:rPr>
        <w:t>.</w:t>
      </w:r>
      <w:r w:rsidRPr="000036CF">
        <w:rPr>
          <w:rFonts w:cs="Times New Roman"/>
          <w:color w:val="000000"/>
        </w:rPr>
        <w:t xml:space="preserve"> John Jasper was a remarkable negro preacher whose service to God predated the Civil War and extended to the 20</w:t>
      </w:r>
      <w:r w:rsidRPr="000036CF">
        <w:rPr>
          <w:rFonts w:cs="Times New Roman"/>
          <w:color w:val="000000"/>
          <w:sz w:val="20"/>
          <w:szCs w:val="20"/>
          <w:vertAlign w:val="superscript"/>
        </w:rPr>
        <w:t>th</w:t>
      </w:r>
      <w:r w:rsidRPr="000036CF">
        <w:rPr>
          <w:rFonts w:cs="Times New Roman"/>
          <w:color w:val="000000"/>
        </w:rPr>
        <w:t xml:space="preserve"> century (1901) and who could neither read or write, yet he had a profound understanding of Holy Scripture. He had the largest church in Richmond following the Civil War. His final sermon related to a question of one of his parishioners who wondered what would John want first when he got to heaven – those golden slippers, his crown of righteousness, or his clean white robe? Without hesitation, Jasper said, </w:t>
      </w:r>
      <w:r w:rsidR="001F5677">
        <w:rPr>
          <w:rFonts w:cs="Times New Roman"/>
          <w:color w:val="000000"/>
        </w:rPr>
        <w:t>“</w:t>
      </w:r>
      <w:r w:rsidRPr="000036CF">
        <w:rPr>
          <w:rFonts w:cs="Times New Roman"/>
          <w:color w:val="000000"/>
        </w:rPr>
        <w:t>When I gets to them Pearly Gates, I wants my golden slippers, I wants my crown of righteousness, and I wants that clean white robe – but not Fust – Fust I wants to see the face of my glorious Savior who bled and died for me.</w:t>
      </w:r>
      <w:r w:rsidR="001F5677">
        <w:rPr>
          <w:rFonts w:cs="Times New Roman"/>
          <w:color w:val="000000"/>
        </w:rPr>
        <w:t>”</w:t>
      </w:r>
      <w:r w:rsidRPr="000036CF">
        <w:rPr>
          <w:rFonts w:cs="Times New Roman"/>
          <w:color w:val="000000"/>
        </w:rPr>
        <w:t xml:space="preserve"> Jasper fell asleep in death in that very pulpit at age 89 years. We shall see the smiling face of our Lord, and even the blind shall see Him such as Fanny Crosby. We will then receive a better rest than we have ever known – a rest from sinful desires, from pain and suffering, from all manner of hurt – because Jesus is our Sabbath Rest forever!</w:t>
      </w:r>
    </w:p>
    <w:sectPr w:rsidR="006A6CD3" w:rsidRPr="000036C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036CF"/>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1326D"/>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5677"/>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D631A"/>
    <w:rsid w:val="008E1F24"/>
    <w:rsid w:val="008F22AD"/>
    <w:rsid w:val="008F5264"/>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5954"/>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6F5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0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8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153</cp:revision>
  <cp:lastPrinted>2014-07-22T17:15:00Z</cp:lastPrinted>
  <dcterms:created xsi:type="dcterms:W3CDTF">2013-07-10T21:17:00Z</dcterms:created>
  <dcterms:modified xsi:type="dcterms:W3CDTF">2020-05-05T15:09:00Z</dcterms:modified>
</cp:coreProperties>
</file>