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87F21" w14:textId="2F9FC0F6" w:rsidR="006A6CD3" w:rsidRPr="007C109E" w:rsidRDefault="00D81537" w:rsidP="006A6CD3">
      <w:pPr>
        <w:widowControl w:val="0"/>
        <w:autoSpaceDE w:val="0"/>
        <w:autoSpaceDN w:val="0"/>
        <w:adjustRightInd w:val="0"/>
        <w:jc w:val="both"/>
        <w:rPr>
          <w:rFonts w:cs="Georgia"/>
          <w:szCs w:val="28"/>
        </w:rPr>
      </w:pPr>
      <w:r w:rsidRPr="00043BF0">
        <w:rPr>
          <w:rFonts w:cs="Times New Roman"/>
        </w:rPr>
        <w:t xml:space="preserve">Hymns of the Church </w:t>
      </w:r>
      <w:r w:rsidR="007C109E" w:rsidRPr="00043BF0">
        <w:rPr>
          <w:rFonts w:cs="Times New Roman"/>
        </w:rPr>
        <w:t>–</w:t>
      </w:r>
      <w:r w:rsidRPr="00043BF0">
        <w:rPr>
          <w:rFonts w:cs="Times New Roman"/>
        </w:rPr>
        <w:t xml:space="preserve"> </w:t>
      </w:r>
      <w:r w:rsidR="00043BF0" w:rsidRPr="00043BF0">
        <w:rPr>
          <w:rFonts w:cs="Times New Roman"/>
          <w:bCs/>
          <w:i/>
          <w:iCs/>
          <w:color w:val="000000" w:themeColor="text1"/>
        </w:rPr>
        <w:t>How Brightly Shines the Morning Star</w:t>
      </w:r>
      <w:r w:rsidR="00043BF0" w:rsidRPr="00043BF0">
        <w:rPr>
          <w:rFonts w:cs="Times New Roman"/>
          <w:i/>
          <w:color w:val="000000" w:themeColor="text1"/>
        </w:rPr>
        <w:t>, an Epiphany Hymn</w:t>
      </w:r>
      <w:r w:rsidR="00193772">
        <w:rPr>
          <w:rFonts w:cs="Times New Roman"/>
          <w:szCs w:val="32"/>
        </w:rPr>
        <w:t xml:space="preserve"> </w:t>
      </w:r>
      <w:r>
        <w:rPr>
          <w:rFonts w:cs="Times New Roman"/>
          <w:szCs w:val="32"/>
        </w:rPr>
        <w:t xml:space="preserve">– </w:t>
      </w:r>
      <w:r w:rsidR="00043BF0">
        <w:rPr>
          <w:rFonts w:cs="Times New Roman"/>
          <w:szCs w:val="32"/>
        </w:rPr>
        <w:t>12</w:t>
      </w:r>
      <w:r w:rsidR="002E6565">
        <w:rPr>
          <w:rFonts w:cs="Times New Roman"/>
          <w:szCs w:val="32"/>
        </w:rPr>
        <w:t xml:space="preserve"> January 2017</w:t>
      </w:r>
      <w:r w:rsidR="006A6CD3" w:rsidRPr="00D049E4">
        <w:rPr>
          <w:rFonts w:cs="Times New Roman"/>
          <w:szCs w:val="32"/>
        </w:rPr>
        <w:t>, Anno Domini</w:t>
      </w:r>
    </w:p>
    <w:p w14:paraId="4201E995" w14:textId="77777777" w:rsidR="006A6CD3" w:rsidRPr="00BB3914" w:rsidRDefault="006A6CD3" w:rsidP="00043BF0">
      <w:pPr>
        <w:widowControl w:val="0"/>
        <w:autoSpaceDE w:val="0"/>
        <w:autoSpaceDN w:val="0"/>
        <w:adjustRightInd w:val="0"/>
        <w:jc w:val="center"/>
        <w:rPr>
          <w:rFonts w:cs="Georgia"/>
        </w:rPr>
      </w:pPr>
    </w:p>
    <w:p w14:paraId="5E6AD5BD" w14:textId="716C485B" w:rsidR="00311B6A" w:rsidRDefault="006D2847" w:rsidP="006A6CD3">
      <w:pPr>
        <w:widowControl w:val="0"/>
        <w:autoSpaceDE w:val="0"/>
        <w:autoSpaceDN w:val="0"/>
        <w:adjustRightInd w:val="0"/>
        <w:jc w:val="center"/>
        <w:rPr>
          <w:rFonts w:cs="Times New Roman"/>
          <w:szCs w:val="32"/>
        </w:rPr>
      </w:pPr>
      <w:bookmarkStart w:id="0" w:name="_GoBack"/>
      <w:bookmarkEnd w:id="0"/>
      <w:r>
        <w:rPr>
          <w:rFonts w:cs="Times New Roman"/>
          <w:noProof/>
          <w:szCs w:val="32"/>
        </w:rPr>
        <w:drawing>
          <wp:inline distT="0" distB="0" distL="0" distR="0" wp14:anchorId="2E8CA454" wp14:editId="16D5F43B">
            <wp:extent cx="4860544" cy="3037840"/>
            <wp:effectExtent l="0" t="0" r="0" b="0"/>
            <wp:docPr id="2" name="Picture 2" descr="/Users/haparnold/Desktop/2009-10-03-the-morning-star-parad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2009-10-03-the-morning-star-parado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5053" cy="3040658"/>
                    </a:xfrm>
                    <a:prstGeom prst="rect">
                      <a:avLst/>
                    </a:prstGeom>
                    <a:noFill/>
                    <a:ln>
                      <a:noFill/>
                    </a:ln>
                  </pic:spPr>
                </pic:pic>
              </a:graphicData>
            </a:graphic>
          </wp:inline>
        </w:drawing>
      </w:r>
    </w:p>
    <w:p w14:paraId="4396A0FB" w14:textId="77777777" w:rsidR="00311B6A" w:rsidRPr="00311B6A" w:rsidRDefault="00311B6A" w:rsidP="006A6CD3">
      <w:pPr>
        <w:widowControl w:val="0"/>
        <w:autoSpaceDE w:val="0"/>
        <w:autoSpaceDN w:val="0"/>
        <w:adjustRightInd w:val="0"/>
        <w:jc w:val="center"/>
        <w:rPr>
          <w:rFonts w:cs="Times New Roman"/>
          <w:sz w:val="16"/>
          <w:szCs w:val="32"/>
        </w:rPr>
      </w:pPr>
    </w:p>
    <w:p w14:paraId="5F7250FC" w14:textId="1468733E" w:rsidR="00043BF0" w:rsidRPr="00043BF0" w:rsidRDefault="00043BF0" w:rsidP="008B54AF">
      <w:pPr>
        <w:widowControl w:val="0"/>
        <w:tabs>
          <w:tab w:val="left" w:pos="1320"/>
        </w:tabs>
        <w:autoSpaceDE w:val="0"/>
        <w:autoSpaceDN w:val="0"/>
        <w:adjustRightInd w:val="0"/>
        <w:jc w:val="both"/>
        <w:rPr>
          <w:rFonts w:cs="Times New Roman"/>
          <w:szCs w:val="32"/>
        </w:rPr>
      </w:pPr>
      <w:r>
        <w:rPr>
          <w:rFonts w:cs="Times New Roman"/>
          <w:szCs w:val="32"/>
        </w:rPr>
        <w:tab/>
      </w:r>
      <w:r w:rsidRPr="00043BF0">
        <w:rPr>
          <w:rFonts w:cs="Times New Roman"/>
          <w:color w:val="000000"/>
          <w:sz w:val="12"/>
          <w:szCs w:val="12"/>
        </w:rPr>
        <w:t> </w:t>
      </w:r>
    </w:p>
    <w:p w14:paraId="3F99C12B" w14:textId="0FCD5D90" w:rsidR="00043BF0" w:rsidRDefault="00043BF0" w:rsidP="00043BF0">
      <w:pPr>
        <w:jc w:val="both"/>
        <w:rPr>
          <w:rFonts w:cs="Times New Roman"/>
          <w:color w:val="000000"/>
        </w:rPr>
      </w:pPr>
      <w:r w:rsidRPr="00043BF0">
        <w:rPr>
          <w:rFonts w:cs="Times New Roman"/>
          <w:b/>
          <w:bCs/>
          <w:i/>
          <w:iCs/>
          <w:color w:val="000000"/>
          <w:sz w:val="17"/>
          <w:szCs w:val="17"/>
        </w:rPr>
        <w:t>25</w:t>
      </w:r>
      <w:r w:rsidRPr="00043BF0">
        <w:rPr>
          <w:rFonts w:cs="Times New Roman"/>
          <w:i/>
          <w:iCs/>
          <w:color w:val="000000"/>
        </w:rPr>
        <w:t> </w:t>
      </w:r>
      <w:r w:rsidRPr="00043BF0">
        <w:rPr>
          <w:rFonts w:cs="Times New Roman"/>
          <w:bCs/>
          <w:i/>
          <w:iCs/>
          <w:color w:val="FF0000"/>
        </w:rPr>
        <w:t>But that which ye have</w:t>
      </w:r>
      <w:r w:rsidRPr="008B54AF">
        <w:rPr>
          <w:rFonts w:cs="Times New Roman"/>
          <w:bCs/>
          <w:i/>
          <w:iCs/>
          <w:color w:val="FF0000"/>
        </w:rPr>
        <w:t> </w:t>
      </w:r>
      <w:r w:rsidRPr="00043BF0">
        <w:rPr>
          <w:rFonts w:cs="Times New Roman"/>
          <w:bCs/>
          <w:i/>
          <w:iCs/>
          <w:color w:val="FF0000"/>
        </w:rPr>
        <w:t>already</w:t>
      </w:r>
      <w:r w:rsidRPr="008B54AF">
        <w:rPr>
          <w:rFonts w:cs="Times New Roman"/>
          <w:bCs/>
          <w:i/>
          <w:iCs/>
          <w:color w:val="FF0000"/>
        </w:rPr>
        <w:t> </w:t>
      </w:r>
      <w:r w:rsidRPr="00043BF0">
        <w:rPr>
          <w:rFonts w:cs="Times New Roman"/>
          <w:bCs/>
          <w:i/>
          <w:iCs/>
          <w:color w:val="FF0000"/>
        </w:rPr>
        <w:t>hold fast till I come</w:t>
      </w:r>
      <w:r w:rsidRPr="00043BF0">
        <w:rPr>
          <w:rFonts w:cs="Times New Roman"/>
          <w:i/>
          <w:iCs/>
          <w:color w:val="000000"/>
        </w:rPr>
        <w:t>.</w:t>
      </w:r>
      <w:r w:rsidRPr="008B54AF">
        <w:rPr>
          <w:rFonts w:cs="Times New Roman"/>
          <w:i/>
          <w:iCs/>
          <w:color w:val="000000"/>
        </w:rPr>
        <w:t> </w:t>
      </w:r>
      <w:r w:rsidRPr="00043BF0">
        <w:rPr>
          <w:rFonts w:cs="Times New Roman"/>
          <w:bCs/>
          <w:i/>
          <w:iCs/>
          <w:color w:val="000000"/>
          <w:sz w:val="17"/>
          <w:szCs w:val="17"/>
        </w:rPr>
        <w:t>26</w:t>
      </w:r>
      <w:r w:rsidRPr="00043BF0">
        <w:rPr>
          <w:rFonts w:cs="Times New Roman"/>
          <w:i/>
          <w:iCs/>
          <w:color w:val="000000"/>
        </w:rPr>
        <w:t> </w:t>
      </w:r>
      <w:r w:rsidRPr="00043BF0">
        <w:rPr>
          <w:rFonts w:cs="Times New Roman"/>
          <w:bCs/>
          <w:i/>
          <w:iCs/>
          <w:color w:val="FF0000"/>
        </w:rPr>
        <w:t xml:space="preserve">And he that </w:t>
      </w:r>
      <w:proofErr w:type="spellStart"/>
      <w:r w:rsidRPr="00043BF0">
        <w:rPr>
          <w:rFonts w:cs="Times New Roman"/>
          <w:bCs/>
          <w:i/>
          <w:iCs/>
          <w:color w:val="FF0000"/>
        </w:rPr>
        <w:t>overcometh</w:t>
      </w:r>
      <w:proofErr w:type="spellEnd"/>
      <w:r w:rsidRPr="00043BF0">
        <w:rPr>
          <w:rFonts w:cs="Times New Roman"/>
          <w:bCs/>
          <w:i/>
          <w:iCs/>
          <w:color w:val="FF0000"/>
        </w:rPr>
        <w:t xml:space="preserve">, and </w:t>
      </w:r>
      <w:proofErr w:type="spellStart"/>
      <w:r w:rsidRPr="00043BF0">
        <w:rPr>
          <w:rFonts w:cs="Times New Roman"/>
          <w:bCs/>
          <w:i/>
          <w:iCs/>
          <w:color w:val="FF0000"/>
        </w:rPr>
        <w:t>keepeth</w:t>
      </w:r>
      <w:proofErr w:type="spellEnd"/>
      <w:r w:rsidRPr="00043BF0">
        <w:rPr>
          <w:rFonts w:cs="Times New Roman"/>
          <w:bCs/>
          <w:i/>
          <w:iCs/>
          <w:color w:val="FF0000"/>
        </w:rPr>
        <w:t xml:space="preserve"> my works unto the end, to him will I give power over the nations:</w:t>
      </w:r>
      <w:r w:rsidRPr="008B54AF">
        <w:rPr>
          <w:rFonts w:cs="Times New Roman"/>
          <w:i/>
          <w:iCs/>
          <w:color w:val="000000"/>
        </w:rPr>
        <w:t> </w:t>
      </w:r>
      <w:r w:rsidRPr="00043BF0">
        <w:rPr>
          <w:rFonts w:cs="Times New Roman"/>
          <w:bCs/>
          <w:i/>
          <w:iCs/>
          <w:color w:val="000000"/>
          <w:sz w:val="17"/>
          <w:szCs w:val="17"/>
        </w:rPr>
        <w:t>27</w:t>
      </w:r>
      <w:r w:rsidRPr="00043BF0">
        <w:rPr>
          <w:rFonts w:cs="Times New Roman"/>
          <w:i/>
          <w:iCs/>
          <w:color w:val="000000"/>
        </w:rPr>
        <w:t> </w:t>
      </w:r>
      <w:r w:rsidRPr="00043BF0">
        <w:rPr>
          <w:rFonts w:cs="Times New Roman"/>
          <w:bCs/>
          <w:i/>
          <w:iCs/>
          <w:color w:val="FF0000"/>
        </w:rPr>
        <w:t>And he shall rule them with a rod of iron; as the vessels of a potter shall they be broken to shivers: even as I received of my Father.</w:t>
      </w:r>
      <w:r w:rsidRPr="008B54AF">
        <w:rPr>
          <w:rFonts w:cs="Times New Roman"/>
          <w:bCs/>
          <w:i/>
          <w:iCs/>
          <w:color w:val="FF0000"/>
        </w:rPr>
        <w:t> </w:t>
      </w:r>
      <w:r w:rsidRPr="00043BF0">
        <w:rPr>
          <w:rFonts w:cs="Times New Roman"/>
          <w:bCs/>
          <w:i/>
          <w:iCs/>
          <w:color w:val="FF0000"/>
          <w:sz w:val="17"/>
          <w:szCs w:val="17"/>
        </w:rPr>
        <w:t>28</w:t>
      </w:r>
      <w:r w:rsidRPr="00043BF0">
        <w:rPr>
          <w:rFonts w:cs="Times New Roman"/>
          <w:bCs/>
          <w:i/>
          <w:iCs/>
          <w:color w:val="FF0000"/>
        </w:rPr>
        <w:t> And I will give him the morning star</w:t>
      </w:r>
      <w:r w:rsidRPr="00043BF0">
        <w:rPr>
          <w:rFonts w:cs="Times New Roman"/>
          <w:color w:val="000000"/>
        </w:rPr>
        <w:t xml:space="preserve">. </w:t>
      </w:r>
      <w:r w:rsidR="008B54AF" w:rsidRPr="008B54AF">
        <w:rPr>
          <w:rFonts w:cs="Times New Roman"/>
          <w:color w:val="000000"/>
          <w:sz w:val="20"/>
        </w:rPr>
        <w:t>(</w:t>
      </w:r>
      <w:r w:rsidR="008B54AF">
        <w:rPr>
          <w:rFonts w:cs="Times New Roman"/>
          <w:color w:val="000000"/>
          <w:sz w:val="20"/>
        </w:rPr>
        <w:t>Rev 2:25-28</w:t>
      </w:r>
      <w:r w:rsidRPr="00043BF0">
        <w:rPr>
          <w:rFonts w:cs="Times New Roman"/>
          <w:color w:val="000000"/>
          <w:sz w:val="20"/>
        </w:rPr>
        <w:t>)</w:t>
      </w:r>
    </w:p>
    <w:p w14:paraId="0619D423" w14:textId="77777777" w:rsidR="008B54AF" w:rsidRPr="00043BF0" w:rsidRDefault="008B54AF" w:rsidP="00043BF0">
      <w:pPr>
        <w:jc w:val="both"/>
        <w:rPr>
          <w:rFonts w:cs="Times New Roman"/>
          <w:color w:val="000000"/>
          <w:sz w:val="13"/>
        </w:rPr>
      </w:pPr>
    </w:p>
    <w:p w14:paraId="08945E80" w14:textId="38C7DC75" w:rsidR="00043BF0" w:rsidRPr="00043BF0" w:rsidRDefault="00043BF0" w:rsidP="00043BF0">
      <w:pPr>
        <w:jc w:val="both"/>
        <w:rPr>
          <w:rFonts w:cs="Times New Roman"/>
          <w:color w:val="000000"/>
        </w:rPr>
      </w:pPr>
      <w:r w:rsidRPr="00043BF0">
        <w:rPr>
          <w:rFonts w:cs="Times New Roman"/>
          <w:b/>
          <w:bCs/>
          <w:color w:val="000000"/>
          <w:sz w:val="17"/>
          <w:szCs w:val="17"/>
        </w:rPr>
        <w:t>16</w:t>
      </w:r>
      <w:r w:rsidRPr="00043BF0">
        <w:rPr>
          <w:rFonts w:cs="Times New Roman"/>
          <w:color w:val="000000"/>
        </w:rPr>
        <w:t> </w:t>
      </w:r>
      <w:r w:rsidRPr="00043BF0">
        <w:rPr>
          <w:rFonts w:cs="Times New Roman"/>
          <w:bCs/>
          <w:i/>
          <w:iCs/>
          <w:color w:val="FF0000"/>
        </w:rPr>
        <w:t>I Jesus have sent mine angel to testify unto you these things in the churches. I am the root and the offspring of David,</w:t>
      </w:r>
      <w:r w:rsidRPr="008B54AF">
        <w:rPr>
          <w:rFonts w:cs="Times New Roman"/>
          <w:bCs/>
          <w:i/>
          <w:iCs/>
          <w:color w:val="FF0000"/>
        </w:rPr>
        <w:t> </w:t>
      </w:r>
      <w:r w:rsidRPr="00043BF0">
        <w:rPr>
          <w:rFonts w:cs="Times New Roman"/>
          <w:bCs/>
          <w:i/>
          <w:iCs/>
          <w:color w:val="FF0000"/>
        </w:rPr>
        <w:t>and</w:t>
      </w:r>
      <w:r w:rsidRPr="008B54AF">
        <w:rPr>
          <w:rFonts w:cs="Times New Roman"/>
          <w:bCs/>
          <w:i/>
          <w:iCs/>
          <w:color w:val="FF0000"/>
        </w:rPr>
        <w:t> </w:t>
      </w:r>
      <w:r w:rsidRPr="00043BF0">
        <w:rPr>
          <w:rFonts w:cs="Times New Roman"/>
          <w:bCs/>
          <w:i/>
          <w:iCs/>
          <w:color w:val="FF0000"/>
        </w:rPr>
        <w:t>the bright and morning star</w:t>
      </w:r>
      <w:r w:rsidRPr="00043BF0">
        <w:rPr>
          <w:rFonts w:cs="Times New Roman"/>
          <w:color w:val="000000"/>
        </w:rPr>
        <w:t>.</w:t>
      </w:r>
      <w:r w:rsidR="008B54AF">
        <w:rPr>
          <w:rFonts w:cs="Times New Roman"/>
          <w:color w:val="000000"/>
        </w:rPr>
        <w:t xml:space="preserve"> </w:t>
      </w:r>
      <w:r w:rsidR="008B54AF" w:rsidRPr="008B54AF">
        <w:rPr>
          <w:rFonts w:cs="Times New Roman"/>
          <w:color w:val="000000"/>
          <w:sz w:val="20"/>
        </w:rPr>
        <w:t>(</w:t>
      </w:r>
      <w:r w:rsidR="008B54AF">
        <w:rPr>
          <w:rFonts w:cs="Times New Roman"/>
          <w:color w:val="000000"/>
          <w:sz w:val="20"/>
        </w:rPr>
        <w:t>Rev 22:16</w:t>
      </w:r>
      <w:r w:rsidRPr="00043BF0">
        <w:rPr>
          <w:rFonts w:cs="Times New Roman"/>
          <w:color w:val="000000"/>
          <w:sz w:val="20"/>
        </w:rPr>
        <w:t>)</w:t>
      </w:r>
    </w:p>
    <w:p w14:paraId="3EF9F9BD" w14:textId="77777777" w:rsidR="00043BF0" w:rsidRPr="00043BF0" w:rsidRDefault="00043BF0" w:rsidP="00043BF0">
      <w:pPr>
        <w:jc w:val="both"/>
        <w:rPr>
          <w:rFonts w:cs="Times New Roman"/>
          <w:color w:val="000000"/>
        </w:rPr>
      </w:pPr>
      <w:r w:rsidRPr="00043BF0">
        <w:rPr>
          <w:rFonts w:cs="Times New Roman"/>
          <w:color w:val="000000"/>
          <w:sz w:val="12"/>
          <w:szCs w:val="12"/>
        </w:rPr>
        <w:t> </w:t>
      </w:r>
    </w:p>
    <w:p w14:paraId="16EEAC11" w14:textId="77777777" w:rsidR="00043BF0" w:rsidRDefault="00043BF0" w:rsidP="00043BF0">
      <w:pPr>
        <w:jc w:val="both"/>
        <w:rPr>
          <w:rFonts w:cs="Times New Roman"/>
          <w:color w:val="000000"/>
        </w:rPr>
      </w:pPr>
      <w:r w:rsidRPr="00043BF0">
        <w:rPr>
          <w:rFonts w:cs="Times New Roman"/>
          <w:color w:val="000000"/>
        </w:rPr>
        <w:t>            Should we be surprised that it was the brilliant light of a Star that heralded the coming Light of the World – the Lord Jesus Christ? Those who had sat in the outer darkness of distant lands have seen a bright Light, and that Light is Christ! (see Isaiah 9:2) So the Star that the Wise Men so eagerly followed was a Light that grew in brilliance for them until they were confronted face-to-face by the Baby Jesus at Bethlehem.</w:t>
      </w:r>
    </w:p>
    <w:p w14:paraId="223D2B7F" w14:textId="77777777" w:rsidR="00B451D7" w:rsidRPr="00043BF0" w:rsidRDefault="00B451D7" w:rsidP="00B451D7">
      <w:pPr>
        <w:jc w:val="both"/>
        <w:rPr>
          <w:rFonts w:cs="Times New Roman"/>
          <w:color w:val="000000"/>
          <w:sz w:val="16"/>
        </w:rPr>
      </w:pPr>
    </w:p>
    <w:p w14:paraId="5D4BCAEF" w14:textId="77777777" w:rsidR="00043BF0" w:rsidRPr="00043BF0" w:rsidRDefault="00043BF0" w:rsidP="00043BF0">
      <w:pPr>
        <w:jc w:val="both"/>
        <w:rPr>
          <w:rFonts w:cs="Times New Roman"/>
          <w:color w:val="000000"/>
        </w:rPr>
      </w:pPr>
      <w:r w:rsidRPr="00043BF0">
        <w:rPr>
          <w:rFonts w:cs="Times New Roman"/>
          <w:color w:val="000000"/>
        </w:rPr>
        <w:t xml:space="preserve">            The lyrics to this hymn are the composition of Philipp Nicolai (1597) and appeared in paraphrase form in </w:t>
      </w:r>
      <w:proofErr w:type="spellStart"/>
      <w:r w:rsidRPr="00043BF0">
        <w:rPr>
          <w:rFonts w:cs="Times New Roman"/>
          <w:color w:val="000000"/>
        </w:rPr>
        <w:t>Psalmodia</w:t>
      </w:r>
      <w:proofErr w:type="spellEnd"/>
      <w:r w:rsidRPr="00043BF0">
        <w:rPr>
          <w:rFonts w:cs="Times New Roman"/>
          <w:color w:val="000000"/>
        </w:rPr>
        <w:t xml:space="preserve"> </w:t>
      </w:r>
      <w:proofErr w:type="spellStart"/>
      <w:r w:rsidRPr="00043BF0">
        <w:rPr>
          <w:rFonts w:cs="Times New Roman"/>
          <w:color w:val="000000"/>
        </w:rPr>
        <w:t>Germanica</w:t>
      </w:r>
      <w:proofErr w:type="spellEnd"/>
      <w:r w:rsidRPr="00043BF0">
        <w:rPr>
          <w:rFonts w:cs="Times New Roman"/>
          <w:color w:val="000000"/>
        </w:rPr>
        <w:t xml:space="preserve"> (1722). Music is the arrangement of Johann Sebastian Bach, </w:t>
      </w:r>
      <w:proofErr w:type="spellStart"/>
      <w:r w:rsidRPr="00043BF0">
        <w:rPr>
          <w:rFonts w:cs="Times New Roman"/>
          <w:i/>
          <w:iCs/>
          <w:color w:val="000000"/>
        </w:rPr>
        <w:t>Wie</w:t>
      </w:r>
      <w:proofErr w:type="spellEnd"/>
      <w:r w:rsidRPr="00043BF0">
        <w:rPr>
          <w:rFonts w:cs="Times New Roman"/>
          <w:i/>
          <w:iCs/>
          <w:color w:val="000000"/>
        </w:rPr>
        <w:t xml:space="preserve"> </w:t>
      </w:r>
      <w:proofErr w:type="spellStart"/>
      <w:r w:rsidRPr="00043BF0">
        <w:rPr>
          <w:rFonts w:cs="Times New Roman"/>
          <w:i/>
          <w:iCs/>
          <w:color w:val="000000"/>
        </w:rPr>
        <w:t>schön</w:t>
      </w:r>
      <w:proofErr w:type="spellEnd"/>
      <w:r w:rsidRPr="00043BF0">
        <w:rPr>
          <w:rFonts w:cs="Times New Roman"/>
          <w:i/>
          <w:iCs/>
          <w:color w:val="000000"/>
        </w:rPr>
        <w:t xml:space="preserve"> </w:t>
      </w:r>
      <w:proofErr w:type="spellStart"/>
      <w:r w:rsidRPr="00043BF0">
        <w:rPr>
          <w:rFonts w:cs="Times New Roman"/>
          <w:i/>
          <w:iCs/>
          <w:color w:val="000000"/>
        </w:rPr>
        <w:t>leuchtet</w:t>
      </w:r>
      <w:proofErr w:type="spellEnd"/>
      <w:r w:rsidRPr="00043BF0">
        <w:rPr>
          <w:rFonts w:cs="Times New Roman"/>
          <w:i/>
          <w:iCs/>
          <w:color w:val="000000"/>
        </w:rPr>
        <w:t> </w:t>
      </w:r>
      <w:r w:rsidRPr="00043BF0">
        <w:rPr>
          <w:rFonts w:cs="Times New Roman"/>
          <w:color w:val="000000"/>
        </w:rPr>
        <w:t>(Frankfort). It is amazing what a gold mine of treasure in music we have received from German authors and great musicians.</w:t>
      </w:r>
    </w:p>
    <w:p w14:paraId="28D05C3E" w14:textId="77777777" w:rsidR="00B451D7" w:rsidRDefault="00B451D7" w:rsidP="00043BF0">
      <w:pPr>
        <w:jc w:val="both"/>
        <w:rPr>
          <w:rFonts w:cs="Times New Roman"/>
          <w:b/>
          <w:bCs/>
          <w:color w:val="000000"/>
          <w:sz w:val="28"/>
          <w:szCs w:val="28"/>
        </w:rPr>
      </w:pPr>
    </w:p>
    <w:p w14:paraId="4F255107" w14:textId="77777777" w:rsidR="00B451D7" w:rsidRPr="00B451D7" w:rsidRDefault="00B451D7" w:rsidP="00B451D7">
      <w:pPr>
        <w:jc w:val="center"/>
        <w:rPr>
          <w:rFonts w:cs="Times New Roman"/>
          <w:b/>
          <w:bCs/>
          <w:color w:val="000000"/>
          <w:szCs w:val="28"/>
        </w:rPr>
      </w:pPr>
      <w:r w:rsidRPr="00B451D7">
        <w:rPr>
          <w:rFonts w:cs="Times New Roman"/>
          <w:b/>
          <w:bCs/>
          <w:color w:val="000000"/>
          <w:szCs w:val="28"/>
        </w:rPr>
        <w:t xml:space="preserve">How Brightly Shines the Morning </w:t>
      </w:r>
      <w:proofErr w:type="gramStart"/>
      <w:r w:rsidRPr="00B451D7">
        <w:rPr>
          <w:rFonts w:cs="Times New Roman"/>
          <w:b/>
          <w:bCs/>
          <w:color w:val="000000"/>
          <w:szCs w:val="28"/>
        </w:rPr>
        <w:t>Star</w:t>
      </w:r>
      <w:proofErr w:type="gramEnd"/>
    </w:p>
    <w:p w14:paraId="1C41C55C" w14:textId="77777777" w:rsidR="00B451D7" w:rsidRPr="00043BF0" w:rsidRDefault="00B451D7" w:rsidP="00B451D7">
      <w:pPr>
        <w:jc w:val="both"/>
        <w:rPr>
          <w:rFonts w:cs="Times New Roman"/>
          <w:color w:val="000000"/>
          <w:sz w:val="16"/>
        </w:rPr>
      </w:pPr>
    </w:p>
    <w:p w14:paraId="23061E81"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 xml:space="preserve">How bright appears the Morning </w:t>
      </w:r>
      <w:proofErr w:type="gramStart"/>
      <w:r w:rsidRPr="00B451D7">
        <w:rPr>
          <w:rFonts w:cs="Times New Roman"/>
          <w:bCs/>
          <w:color w:val="000000"/>
          <w:szCs w:val="28"/>
        </w:rPr>
        <w:t>Star,</w:t>
      </w:r>
      <w:proofErr w:type="gramEnd"/>
    </w:p>
    <w:p w14:paraId="3CCCF981"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with mercy beaming from afar;</w:t>
      </w:r>
    </w:p>
    <w:p w14:paraId="1E8C9E03"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the host of heaven rejoices;</w:t>
      </w:r>
    </w:p>
    <w:p w14:paraId="13968BE5"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O righteous Branch, O Jesse's Rod!</w:t>
      </w:r>
    </w:p>
    <w:p w14:paraId="11818984"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Thou Son of Man and Son of God!</w:t>
      </w:r>
    </w:p>
    <w:p w14:paraId="31853EB5"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We, too, will lift our voices:</w:t>
      </w:r>
    </w:p>
    <w:p w14:paraId="5FC3709B"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Jesus, Jesus!</w:t>
      </w:r>
    </w:p>
    <w:p w14:paraId="67C3D5C1"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Holy, holy, yet most lowly,</w:t>
      </w:r>
    </w:p>
    <w:p w14:paraId="5EEC3915"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draw thou near us;</w:t>
      </w:r>
    </w:p>
    <w:p w14:paraId="2756D104"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great Emmanuel, come and hear us.</w:t>
      </w:r>
    </w:p>
    <w:p w14:paraId="5C8CAFD1" w14:textId="77777777" w:rsidR="00B451D7" w:rsidRPr="00043BF0" w:rsidRDefault="00B451D7" w:rsidP="00B451D7">
      <w:pPr>
        <w:jc w:val="both"/>
        <w:rPr>
          <w:rFonts w:cs="Times New Roman"/>
          <w:color w:val="000000"/>
          <w:sz w:val="16"/>
        </w:rPr>
      </w:pPr>
    </w:p>
    <w:p w14:paraId="58786F6F"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lastRenderedPageBreak/>
        <w:t>Though circled by the hosts on high,</w:t>
      </w:r>
    </w:p>
    <w:p w14:paraId="1F57DF33"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he deigned to cast a pitying eye</w:t>
      </w:r>
    </w:p>
    <w:p w14:paraId="091A7442"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upon his helpless creature;</w:t>
      </w:r>
    </w:p>
    <w:p w14:paraId="56EABB74"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the whole creation's Head and Lord,</w:t>
      </w:r>
    </w:p>
    <w:p w14:paraId="062622D1"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by highest seraphim adored,</w:t>
      </w:r>
    </w:p>
    <w:p w14:paraId="00125EF5"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assumed our very nature;</w:t>
      </w:r>
    </w:p>
    <w:p w14:paraId="5BD184DD"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Jesus, grant us,</w:t>
      </w:r>
    </w:p>
    <w:p w14:paraId="0FE30468"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through thy merit, to inherit</w:t>
      </w:r>
    </w:p>
    <w:p w14:paraId="132CBD09"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thy salvation;</w:t>
      </w:r>
    </w:p>
    <w:p w14:paraId="365CBF0A"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hear, O hear our supplication.</w:t>
      </w:r>
    </w:p>
    <w:p w14:paraId="72BD204A" w14:textId="77777777" w:rsidR="00B451D7" w:rsidRPr="00043BF0" w:rsidRDefault="00B451D7" w:rsidP="00B451D7">
      <w:pPr>
        <w:jc w:val="both"/>
        <w:rPr>
          <w:rFonts w:cs="Times New Roman"/>
          <w:color w:val="000000"/>
          <w:sz w:val="16"/>
        </w:rPr>
      </w:pPr>
    </w:p>
    <w:p w14:paraId="35698D48"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Rejoice, ye heavens; thou earth, reply;</w:t>
      </w:r>
    </w:p>
    <w:p w14:paraId="2D5DD97A"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with praise, ye sinners, fill the sky,</w:t>
      </w:r>
    </w:p>
    <w:p w14:paraId="046CDA64"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for this his Incarnation.</w:t>
      </w:r>
    </w:p>
    <w:p w14:paraId="5F02E33A"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Incarnate God, put forth thy power,</w:t>
      </w:r>
    </w:p>
    <w:p w14:paraId="0CD40B0E"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ride on, ride on, great Conqueror,</w:t>
      </w:r>
    </w:p>
    <w:p w14:paraId="3DB8C98A"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till all know thy salvation.</w:t>
      </w:r>
    </w:p>
    <w:p w14:paraId="75188879"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Amen, amen!</w:t>
      </w:r>
    </w:p>
    <w:p w14:paraId="493885E3"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Alleluia, alleluia!</w:t>
      </w:r>
    </w:p>
    <w:p w14:paraId="18754017"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Praise be given</w:t>
      </w:r>
    </w:p>
    <w:p w14:paraId="5C91EEA0" w14:textId="77777777" w:rsidR="00B451D7" w:rsidRPr="00B451D7" w:rsidRDefault="00B451D7" w:rsidP="00B451D7">
      <w:pPr>
        <w:ind w:left="1440"/>
        <w:jc w:val="both"/>
        <w:rPr>
          <w:rFonts w:cs="Times New Roman"/>
          <w:bCs/>
          <w:color w:val="000000"/>
          <w:szCs w:val="28"/>
        </w:rPr>
      </w:pPr>
      <w:r w:rsidRPr="00B451D7">
        <w:rPr>
          <w:rFonts w:cs="Times New Roman"/>
          <w:bCs/>
          <w:color w:val="000000"/>
          <w:szCs w:val="28"/>
        </w:rPr>
        <w:t>evermore, by earth and heaven.</w:t>
      </w:r>
    </w:p>
    <w:p w14:paraId="6B84C208" w14:textId="77777777" w:rsidR="00B451D7" w:rsidRDefault="00B451D7" w:rsidP="00B451D7">
      <w:pPr>
        <w:jc w:val="both"/>
        <w:rPr>
          <w:rFonts w:cs="Times New Roman"/>
          <w:b/>
          <w:bCs/>
          <w:color w:val="000000"/>
          <w:sz w:val="28"/>
          <w:szCs w:val="28"/>
        </w:rPr>
      </w:pPr>
    </w:p>
    <w:p w14:paraId="31563141" w14:textId="419B3AF9" w:rsidR="00043BF0" w:rsidRDefault="00043BF0" w:rsidP="00043BF0">
      <w:pPr>
        <w:ind w:firstLine="720"/>
        <w:jc w:val="both"/>
        <w:rPr>
          <w:rFonts w:cs="Times New Roman"/>
          <w:color w:val="000000"/>
        </w:rPr>
      </w:pPr>
      <w:r w:rsidRPr="00043BF0">
        <w:rPr>
          <w:rFonts w:cs="Times New Roman"/>
          <w:b/>
          <w:bCs/>
          <w:i/>
          <w:iCs/>
          <w:color w:val="000000"/>
        </w:rPr>
        <w:t>How bright appears the Morning Star, with mercy beaming from afa</w:t>
      </w:r>
      <w:r w:rsidR="00B451D7">
        <w:rPr>
          <w:rFonts w:cs="Times New Roman"/>
          <w:b/>
          <w:bCs/>
          <w:i/>
          <w:iCs/>
          <w:color w:val="000000"/>
        </w:rPr>
        <w:t xml:space="preserve">r; the host of heaven rejoices; </w:t>
      </w:r>
      <w:r w:rsidRPr="00043BF0">
        <w:rPr>
          <w:rFonts w:cs="Times New Roman"/>
          <w:b/>
          <w:bCs/>
          <w:i/>
          <w:iCs/>
          <w:color w:val="000000"/>
        </w:rPr>
        <w:t>O righteous Branch, O Jesse's Rod! Thou Son of Man and Son of God! We, too, will lift our voices:  Jesus, Jesus! Holy, holy, yet most lowly, draw thou near us; great Emmanuel, come and hear us</w:t>
      </w:r>
      <w:r w:rsidRPr="00043BF0">
        <w:rPr>
          <w:rFonts w:cs="Times New Roman"/>
          <w:i/>
          <w:iCs/>
          <w:color w:val="000000"/>
        </w:rPr>
        <w:t>.</w:t>
      </w:r>
      <w:r w:rsidRPr="00043BF0">
        <w:rPr>
          <w:rFonts w:cs="Times New Roman"/>
          <w:color w:val="000000"/>
        </w:rPr>
        <w:t xml:space="preserve"> On a clear, cold morning before sunrise there is nothing brighter in the heavens than the Bright and Morning Star – the same that began the previous evening as the Evening Star. It followed us through the dark hours of the night just as our Lord is with us even in the Valley of the Shadow of Death – He is with us! There can be no doubt in the heart of the wanderer as to the identity of the Morning Star even while the host of other heavenly lights may escape our recognition. When there are no material obstructions to eclipse the Light, it can be seen over exceedingly great distances. In fact, the light of some stars that we view at night originated millions of light years ago – some of the stars we see no longer exist, but the light is still traversing that great distance to shed beauty for our eyes. Our Lord, in His human presence, is known as the Son of David (who was the son of Jesse). He is the rightly heir of the Throne of David in the spiritual Israel to which all true believers belong. But He is also the Son of God that identifies Him as a King of Divine Right. He left the opulence and beauty of Heaven to abide among us, and therefore is Emmanuel (God with us) – ALWAYS.</w:t>
      </w:r>
    </w:p>
    <w:p w14:paraId="4670DC38" w14:textId="77777777" w:rsidR="00B451D7" w:rsidRPr="00043BF0" w:rsidRDefault="00B451D7" w:rsidP="00B451D7">
      <w:pPr>
        <w:jc w:val="both"/>
        <w:rPr>
          <w:rFonts w:cs="Times New Roman"/>
          <w:color w:val="000000"/>
          <w:sz w:val="16"/>
        </w:rPr>
      </w:pPr>
    </w:p>
    <w:p w14:paraId="52AC693F" w14:textId="464C69F3" w:rsidR="00043BF0" w:rsidRDefault="00043BF0" w:rsidP="00043BF0">
      <w:pPr>
        <w:ind w:firstLine="720"/>
        <w:jc w:val="both"/>
        <w:rPr>
          <w:rFonts w:cs="Times New Roman"/>
          <w:color w:val="000000"/>
        </w:rPr>
      </w:pPr>
      <w:r w:rsidRPr="00043BF0">
        <w:rPr>
          <w:rFonts w:cs="Times New Roman"/>
          <w:b/>
          <w:bCs/>
          <w:i/>
          <w:iCs/>
          <w:color w:val="000000"/>
        </w:rPr>
        <w:t>Though circled by the hosts on high, he deigned to cast a pitying eye upon his helpless creature; the whole creation's Head and Lo</w:t>
      </w:r>
      <w:r w:rsidR="00B451D7">
        <w:rPr>
          <w:rFonts w:cs="Times New Roman"/>
          <w:b/>
          <w:bCs/>
          <w:i/>
          <w:iCs/>
          <w:color w:val="000000"/>
        </w:rPr>
        <w:t xml:space="preserve">rd, by highest seraphim adored, </w:t>
      </w:r>
      <w:r w:rsidRPr="00043BF0">
        <w:rPr>
          <w:rFonts w:cs="Times New Roman"/>
          <w:b/>
          <w:bCs/>
          <w:i/>
          <w:iCs/>
          <w:color w:val="000000"/>
        </w:rPr>
        <w:t>assumed ou</w:t>
      </w:r>
      <w:r w:rsidR="00B451D7">
        <w:rPr>
          <w:rFonts w:cs="Times New Roman"/>
          <w:b/>
          <w:bCs/>
          <w:i/>
          <w:iCs/>
          <w:color w:val="000000"/>
        </w:rPr>
        <w:t xml:space="preserve">r very nature; Jesus, grant us, </w:t>
      </w:r>
      <w:r w:rsidRPr="00043BF0">
        <w:rPr>
          <w:rFonts w:cs="Times New Roman"/>
          <w:b/>
          <w:bCs/>
          <w:i/>
          <w:iCs/>
          <w:color w:val="000000"/>
        </w:rPr>
        <w:t>through thy merit, to inherit thy salvation; hear, O hear our supplication</w:t>
      </w:r>
      <w:r w:rsidRPr="00043BF0">
        <w:rPr>
          <w:rFonts w:cs="Times New Roman"/>
          <w:i/>
          <w:iCs/>
          <w:color w:val="000000"/>
        </w:rPr>
        <w:t>.</w:t>
      </w:r>
      <w:r w:rsidRPr="00043BF0">
        <w:rPr>
          <w:rFonts w:cs="Times New Roman"/>
          <w:color w:val="000000"/>
        </w:rPr>
        <w:t xml:space="preserve"> That “pitying eye” was cast in eternity past ere the worlds were made. He is not only the whole Creations Head and Lord, but the very Author of Creation itself. </w:t>
      </w:r>
      <w:r w:rsidR="00B451D7">
        <w:rPr>
          <w:rFonts w:cs="Times New Roman"/>
          <w:color w:val="000000"/>
        </w:rPr>
        <w:t xml:space="preserve"> </w:t>
      </w:r>
      <w:r w:rsidRPr="00043BF0">
        <w:rPr>
          <w:rFonts w:cs="Times New Roman"/>
          <w:b/>
          <w:bCs/>
          <w:i/>
          <w:iCs/>
          <w:color w:val="000000"/>
          <w:sz w:val="17"/>
          <w:szCs w:val="17"/>
        </w:rPr>
        <w:t>1</w:t>
      </w:r>
      <w:r w:rsidRPr="00043BF0">
        <w:rPr>
          <w:rFonts w:cs="Times New Roman"/>
          <w:i/>
          <w:iCs/>
          <w:color w:val="000000"/>
        </w:rPr>
        <w:t> In the beginning was the Word, and the Word was with God, and the Word was God. </w:t>
      </w:r>
      <w:r w:rsidRPr="00043BF0">
        <w:rPr>
          <w:rFonts w:cs="Times New Roman"/>
          <w:b/>
          <w:bCs/>
          <w:i/>
          <w:iCs/>
          <w:color w:val="000000"/>
          <w:sz w:val="17"/>
          <w:szCs w:val="17"/>
        </w:rPr>
        <w:t>2</w:t>
      </w:r>
      <w:r w:rsidRPr="00043BF0">
        <w:rPr>
          <w:rFonts w:cs="Times New Roman"/>
          <w:i/>
          <w:iCs/>
          <w:color w:val="000000"/>
        </w:rPr>
        <w:t> The same was in the beginning with God. </w:t>
      </w:r>
      <w:r w:rsidRPr="00043BF0">
        <w:rPr>
          <w:rFonts w:cs="Times New Roman"/>
          <w:b/>
          <w:bCs/>
          <w:i/>
          <w:iCs/>
          <w:color w:val="000000"/>
          <w:sz w:val="17"/>
          <w:szCs w:val="17"/>
        </w:rPr>
        <w:t>3</w:t>
      </w:r>
      <w:r w:rsidRPr="00043BF0">
        <w:rPr>
          <w:rFonts w:cs="Times New Roman"/>
          <w:i/>
          <w:iCs/>
          <w:color w:val="000000"/>
        </w:rPr>
        <w:t xml:space="preserve"> All things were made by him; and without him was not </w:t>
      </w:r>
      <w:proofErr w:type="spellStart"/>
      <w:r w:rsidRPr="00043BF0">
        <w:rPr>
          <w:rFonts w:cs="Times New Roman"/>
          <w:i/>
          <w:iCs/>
          <w:color w:val="000000"/>
        </w:rPr>
        <w:t>any thing</w:t>
      </w:r>
      <w:proofErr w:type="spellEnd"/>
      <w:r w:rsidRPr="00043BF0">
        <w:rPr>
          <w:rFonts w:cs="Times New Roman"/>
          <w:i/>
          <w:iCs/>
          <w:color w:val="000000"/>
        </w:rPr>
        <w:t xml:space="preserve"> made that was made. </w:t>
      </w:r>
      <w:r w:rsidRPr="00043BF0">
        <w:rPr>
          <w:rFonts w:cs="Times New Roman"/>
          <w:b/>
          <w:bCs/>
          <w:i/>
          <w:iCs/>
          <w:color w:val="000000"/>
          <w:sz w:val="17"/>
          <w:szCs w:val="17"/>
        </w:rPr>
        <w:t>4</w:t>
      </w:r>
      <w:r w:rsidRPr="00043BF0">
        <w:rPr>
          <w:rFonts w:cs="Times New Roman"/>
          <w:i/>
          <w:iCs/>
          <w:color w:val="000000"/>
        </w:rPr>
        <w:t> In him was life; and the life was the light of men</w:t>
      </w:r>
      <w:r w:rsidR="00B451D7">
        <w:rPr>
          <w:rFonts w:cs="Times New Roman"/>
          <w:color w:val="000000"/>
        </w:rPr>
        <w:t xml:space="preserve">.  </w:t>
      </w:r>
      <w:r w:rsidR="00B451D7" w:rsidRPr="00B451D7">
        <w:rPr>
          <w:rFonts w:cs="Times New Roman"/>
          <w:color w:val="000000"/>
          <w:sz w:val="20"/>
        </w:rPr>
        <w:t>(</w:t>
      </w:r>
      <w:r w:rsidR="00B451D7">
        <w:rPr>
          <w:rFonts w:cs="Times New Roman"/>
          <w:color w:val="000000"/>
          <w:sz w:val="20"/>
        </w:rPr>
        <w:t>John 1:1-4</w:t>
      </w:r>
      <w:proofErr w:type="gramStart"/>
      <w:r w:rsidRPr="00043BF0">
        <w:rPr>
          <w:rFonts w:cs="Times New Roman"/>
          <w:color w:val="000000"/>
          <w:sz w:val="20"/>
        </w:rPr>
        <w:t>)</w:t>
      </w:r>
      <w:r w:rsidRPr="00043BF0">
        <w:rPr>
          <w:rFonts w:cs="Times New Roman"/>
          <w:color w:val="000000"/>
        </w:rPr>
        <w:t xml:space="preserve"> </w:t>
      </w:r>
      <w:r w:rsidR="00B451D7">
        <w:rPr>
          <w:rFonts w:cs="Times New Roman"/>
          <w:color w:val="000000"/>
        </w:rPr>
        <w:t xml:space="preserve"> </w:t>
      </w:r>
      <w:r w:rsidRPr="00043BF0">
        <w:rPr>
          <w:rFonts w:cs="Times New Roman"/>
          <w:b/>
          <w:bCs/>
          <w:i/>
          <w:iCs/>
          <w:color w:val="000000"/>
          <w:sz w:val="17"/>
          <w:szCs w:val="17"/>
        </w:rPr>
        <w:t>11</w:t>
      </w:r>
      <w:proofErr w:type="gramEnd"/>
      <w:r w:rsidRPr="00043BF0">
        <w:rPr>
          <w:rFonts w:cs="Times New Roman"/>
          <w:i/>
          <w:iCs/>
          <w:color w:val="000000"/>
        </w:rPr>
        <w:t> He came unto his own, and his own received him not. </w:t>
      </w:r>
      <w:r w:rsidRPr="00043BF0">
        <w:rPr>
          <w:rFonts w:cs="Times New Roman"/>
          <w:b/>
          <w:bCs/>
          <w:i/>
          <w:iCs/>
          <w:color w:val="000000"/>
          <w:sz w:val="17"/>
          <w:szCs w:val="17"/>
        </w:rPr>
        <w:t>12</w:t>
      </w:r>
      <w:r w:rsidRPr="00043BF0">
        <w:rPr>
          <w:rFonts w:cs="Times New Roman"/>
          <w:i/>
          <w:iCs/>
          <w:color w:val="000000"/>
        </w:rPr>
        <w:t xml:space="preserve"> But as many as received him, to them gave </w:t>
      </w:r>
      <w:proofErr w:type="spellStart"/>
      <w:r w:rsidRPr="00043BF0">
        <w:rPr>
          <w:rFonts w:cs="Times New Roman"/>
          <w:i/>
          <w:iCs/>
          <w:color w:val="000000"/>
        </w:rPr>
        <w:t>he</w:t>
      </w:r>
      <w:proofErr w:type="spellEnd"/>
      <w:r w:rsidRPr="00043BF0">
        <w:rPr>
          <w:rFonts w:cs="Times New Roman"/>
          <w:i/>
          <w:iCs/>
          <w:color w:val="000000"/>
        </w:rPr>
        <w:t xml:space="preserve"> power to become the sons of God, even to them that believe on his name: </w:t>
      </w:r>
      <w:r w:rsidRPr="00043BF0">
        <w:rPr>
          <w:rFonts w:cs="Times New Roman"/>
          <w:b/>
          <w:bCs/>
          <w:i/>
          <w:iCs/>
          <w:color w:val="000000"/>
          <w:sz w:val="17"/>
          <w:szCs w:val="17"/>
        </w:rPr>
        <w:t>13</w:t>
      </w:r>
      <w:r w:rsidRPr="00043BF0">
        <w:rPr>
          <w:rFonts w:cs="Times New Roman"/>
          <w:i/>
          <w:iCs/>
          <w:color w:val="000000"/>
        </w:rPr>
        <w:t> Which were born, not of blood, nor of the will of the flesh, nor of the will of man, but of God. </w:t>
      </w:r>
      <w:r w:rsidRPr="00043BF0">
        <w:rPr>
          <w:rFonts w:cs="Times New Roman"/>
          <w:b/>
          <w:bCs/>
          <w:i/>
          <w:iCs/>
          <w:color w:val="000000"/>
          <w:sz w:val="17"/>
          <w:szCs w:val="17"/>
        </w:rPr>
        <w:t>14</w:t>
      </w:r>
      <w:r w:rsidRPr="00043BF0">
        <w:rPr>
          <w:rFonts w:cs="Times New Roman"/>
          <w:i/>
          <w:iCs/>
          <w:color w:val="000000"/>
        </w:rPr>
        <w:t> And the Word was made flesh, and dwelt among us, (and we beheld his glory, the glory as of the only begotten of the Father,) full of grace and truth</w:t>
      </w:r>
      <w:r w:rsidR="00B451D7">
        <w:rPr>
          <w:rFonts w:cs="Times New Roman"/>
          <w:color w:val="000000"/>
        </w:rPr>
        <w:t>.</w:t>
      </w:r>
      <w:r w:rsidRPr="00043BF0">
        <w:rPr>
          <w:rFonts w:cs="Times New Roman"/>
          <w:color w:val="000000"/>
        </w:rPr>
        <w:t xml:space="preserve"> </w:t>
      </w:r>
      <w:r w:rsidR="00B451D7" w:rsidRPr="00B451D7">
        <w:rPr>
          <w:rFonts w:cs="Times New Roman"/>
          <w:color w:val="000000"/>
          <w:sz w:val="20"/>
        </w:rPr>
        <w:t>(</w:t>
      </w:r>
      <w:r w:rsidRPr="00043BF0">
        <w:rPr>
          <w:rFonts w:cs="Times New Roman"/>
          <w:color w:val="000000"/>
          <w:sz w:val="20"/>
        </w:rPr>
        <w:t>John 1:11-1</w:t>
      </w:r>
      <w:r w:rsidR="00B451D7">
        <w:rPr>
          <w:rFonts w:cs="Times New Roman"/>
          <w:color w:val="000000"/>
          <w:sz w:val="20"/>
        </w:rPr>
        <w:t>4</w:t>
      </w:r>
      <w:r w:rsidRPr="00043BF0">
        <w:rPr>
          <w:rFonts w:cs="Times New Roman"/>
          <w:color w:val="000000"/>
          <w:sz w:val="20"/>
        </w:rPr>
        <w:t>)</w:t>
      </w:r>
      <w:r w:rsidRPr="00043BF0">
        <w:rPr>
          <w:rFonts w:cs="Times New Roman"/>
          <w:color w:val="000000"/>
        </w:rPr>
        <w:t xml:space="preserve"> These verses are among the most profound and powerful in Holy Scripture. As the hymn proclaims, it is through His merit (and none of our own) that, by grace, we are born into the newness of life and salvation.</w:t>
      </w:r>
    </w:p>
    <w:p w14:paraId="77EC7C7E" w14:textId="77777777" w:rsidR="00B451D7" w:rsidRPr="00043BF0" w:rsidRDefault="00B451D7" w:rsidP="00B451D7">
      <w:pPr>
        <w:jc w:val="both"/>
        <w:rPr>
          <w:rFonts w:cs="Times New Roman"/>
          <w:color w:val="000000"/>
          <w:sz w:val="16"/>
        </w:rPr>
      </w:pPr>
    </w:p>
    <w:p w14:paraId="4D7F88F4" w14:textId="62A289DD" w:rsidR="00043BF0" w:rsidRDefault="00043BF0" w:rsidP="00B451D7">
      <w:pPr>
        <w:ind w:firstLine="720"/>
        <w:jc w:val="both"/>
        <w:rPr>
          <w:rFonts w:cs="Times New Roman"/>
          <w:color w:val="000000"/>
          <w:sz w:val="20"/>
        </w:rPr>
      </w:pPr>
      <w:r w:rsidRPr="00043BF0">
        <w:rPr>
          <w:rFonts w:cs="Times New Roman"/>
          <w:b/>
          <w:bCs/>
          <w:i/>
          <w:iCs/>
          <w:color w:val="000000"/>
        </w:rPr>
        <w:t>Rejoice, ye heavens; thou earth, reply; with praise, ye sinners, fill the</w:t>
      </w:r>
      <w:r w:rsidR="00B451D7">
        <w:rPr>
          <w:rFonts w:cs="Times New Roman"/>
          <w:b/>
          <w:bCs/>
          <w:i/>
          <w:iCs/>
          <w:color w:val="000000"/>
        </w:rPr>
        <w:t xml:space="preserve"> sky, for this his Incarnation. </w:t>
      </w:r>
      <w:r w:rsidRPr="00043BF0">
        <w:rPr>
          <w:rFonts w:cs="Times New Roman"/>
          <w:b/>
          <w:bCs/>
          <w:i/>
          <w:iCs/>
          <w:color w:val="000000"/>
        </w:rPr>
        <w:t>Incarnate God, put forth thy power, ride on, ride on, great Conqueror, till all know thy salvation. Amen, amen! Alleluia, alleluia! Praise be given evermore, by earth and heaven</w:t>
      </w:r>
      <w:r w:rsidRPr="00043BF0">
        <w:rPr>
          <w:rFonts w:cs="Times New Roman"/>
          <w:i/>
          <w:iCs/>
          <w:color w:val="000000"/>
        </w:rPr>
        <w:t>.</w:t>
      </w:r>
      <w:r w:rsidR="00B451D7">
        <w:rPr>
          <w:rFonts w:cs="Times New Roman"/>
          <w:color w:val="000000"/>
        </w:rPr>
        <w:t xml:space="preserve"> </w:t>
      </w:r>
      <w:r w:rsidRPr="00043BF0">
        <w:rPr>
          <w:rFonts w:cs="Times New Roman"/>
          <w:color w:val="000000"/>
        </w:rPr>
        <w:t xml:space="preserve">  Do the Heavens rejoice and praise our Lord? Did they do so from the first day of the foundation of the world? </w:t>
      </w:r>
      <w:r w:rsidRPr="00043BF0">
        <w:rPr>
          <w:rFonts w:cs="Times New Roman"/>
          <w:b/>
          <w:bCs/>
          <w:i/>
          <w:iCs/>
          <w:color w:val="000000"/>
          <w:sz w:val="17"/>
          <w:szCs w:val="17"/>
        </w:rPr>
        <w:t>4</w:t>
      </w:r>
      <w:r w:rsidRPr="00043BF0">
        <w:rPr>
          <w:rFonts w:cs="Times New Roman"/>
          <w:i/>
          <w:iCs/>
          <w:color w:val="000000"/>
        </w:rPr>
        <w:t xml:space="preserve"> Where </w:t>
      </w:r>
      <w:proofErr w:type="spellStart"/>
      <w:r w:rsidRPr="00043BF0">
        <w:rPr>
          <w:rFonts w:cs="Times New Roman"/>
          <w:i/>
          <w:iCs/>
          <w:color w:val="000000"/>
        </w:rPr>
        <w:t>wast</w:t>
      </w:r>
      <w:proofErr w:type="spellEnd"/>
      <w:r w:rsidRPr="00043BF0">
        <w:rPr>
          <w:rFonts w:cs="Times New Roman"/>
          <w:i/>
          <w:iCs/>
          <w:color w:val="000000"/>
        </w:rPr>
        <w:t xml:space="preserve"> thou when I laid the foundations of the earth? declare, if thou hast understanding. </w:t>
      </w:r>
      <w:r w:rsidRPr="00043BF0">
        <w:rPr>
          <w:rFonts w:cs="Times New Roman"/>
          <w:b/>
          <w:bCs/>
          <w:i/>
          <w:iCs/>
          <w:color w:val="000000"/>
          <w:sz w:val="17"/>
          <w:szCs w:val="17"/>
        </w:rPr>
        <w:t>5</w:t>
      </w:r>
      <w:r w:rsidRPr="00043BF0">
        <w:rPr>
          <w:rFonts w:cs="Times New Roman"/>
          <w:i/>
          <w:iCs/>
          <w:color w:val="000000"/>
        </w:rPr>
        <w:t xml:space="preserve"> Who hath laid the measures thereof, if thou </w:t>
      </w:r>
      <w:proofErr w:type="spellStart"/>
      <w:r w:rsidRPr="00043BF0">
        <w:rPr>
          <w:rFonts w:cs="Times New Roman"/>
          <w:i/>
          <w:iCs/>
          <w:color w:val="000000"/>
        </w:rPr>
        <w:t>knowest</w:t>
      </w:r>
      <w:proofErr w:type="spellEnd"/>
      <w:r w:rsidRPr="00043BF0">
        <w:rPr>
          <w:rFonts w:cs="Times New Roman"/>
          <w:i/>
          <w:iCs/>
          <w:color w:val="000000"/>
        </w:rPr>
        <w:t>? or who hath stretched the line upon it? </w:t>
      </w:r>
      <w:r w:rsidRPr="00043BF0">
        <w:rPr>
          <w:rFonts w:cs="Times New Roman"/>
          <w:b/>
          <w:bCs/>
          <w:i/>
          <w:iCs/>
          <w:color w:val="000000"/>
          <w:sz w:val="17"/>
          <w:szCs w:val="17"/>
        </w:rPr>
        <w:t>6</w:t>
      </w:r>
      <w:r w:rsidRPr="00043BF0">
        <w:rPr>
          <w:rFonts w:cs="Times New Roman"/>
          <w:i/>
          <w:iCs/>
          <w:color w:val="000000"/>
        </w:rPr>
        <w:t> Whereupon are the foundations thereof fastened? or who laid the corner stone thereof; </w:t>
      </w:r>
      <w:r w:rsidRPr="00043BF0">
        <w:rPr>
          <w:rFonts w:cs="Times New Roman"/>
          <w:b/>
          <w:bCs/>
          <w:i/>
          <w:iCs/>
          <w:color w:val="000000"/>
          <w:sz w:val="17"/>
          <w:szCs w:val="17"/>
        </w:rPr>
        <w:t>7</w:t>
      </w:r>
      <w:r w:rsidRPr="00043BF0">
        <w:rPr>
          <w:rFonts w:cs="Times New Roman"/>
          <w:i/>
          <w:iCs/>
          <w:color w:val="000000"/>
        </w:rPr>
        <w:t> When the morning stars sang together, and all the sons of God shouted for joy</w:t>
      </w:r>
      <w:r w:rsidR="00B451D7">
        <w:rPr>
          <w:rFonts w:cs="Times New Roman"/>
          <w:color w:val="000000"/>
        </w:rPr>
        <w:t>?</w:t>
      </w:r>
      <w:r w:rsidRPr="00043BF0">
        <w:rPr>
          <w:rFonts w:cs="Times New Roman"/>
          <w:color w:val="000000"/>
        </w:rPr>
        <w:t> </w:t>
      </w:r>
      <w:r w:rsidR="00B451D7">
        <w:rPr>
          <w:rFonts w:cs="Times New Roman"/>
          <w:color w:val="000000"/>
        </w:rPr>
        <w:t xml:space="preserve"> </w:t>
      </w:r>
      <w:r w:rsidR="00B451D7" w:rsidRPr="00B451D7">
        <w:rPr>
          <w:rFonts w:cs="Times New Roman"/>
          <w:color w:val="000000"/>
          <w:sz w:val="20"/>
        </w:rPr>
        <w:t>(</w:t>
      </w:r>
      <w:r w:rsidRPr="00043BF0">
        <w:rPr>
          <w:rFonts w:cs="Times New Roman"/>
          <w:color w:val="000000"/>
          <w:sz w:val="20"/>
        </w:rPr>
        <w:t>Job 38:4-7)</w:t>
      </w:r>
      <w:r w:rsidRPr="00043BF0">
        <w:rPr>
          <w:rFonts w:cs="Times New Roman"/>
          <w:color w:val="000000"/>
        </w:rPr>
        <w:t xml:space="preserve"> Where were YOU when these momentous events took place? Did you exist at all? Yes, you did exist, but only in the Mind of God at that moment. The earth is not as inclined as is Heaven in her perfect praise of God. But the day shall surely come when the whole earth shall arise in praise and adulation for her Maker and her Lord. </w:t>
      </w:r>
      <w:proofErr w:type="gramStart"/>
      <w:r w:rsidRPr="00043BF0">
        <w:rPr>
          <w:rFonts w:cs="Times New Roman"/>
          <w:b/>
          <w:bCs/>
          <w:i/>
          <w:iCs/>
          <w:color w:val="000000"/>
          <w:sz w:val="17"/>
          <w:szCs w:val="17"/>
        </w:rPr>
        <w:t>5</w:t>
      </w:r>
      <w:r w:rsidRPr="00043BF0">
        <w:rPr>
          <w:rFonts w:cs="Times New Roman"/>
          <w:i/>
          <w:iCs/>
          <w:color w:val="000000"/>
        </w:rPr>
        <w:t>  Let</w:t>
      </w:r>
      <w:proofErr w:type="gramEnd"/>
      <w:r w:rsidRPr="00043BF0">
        <w:rPr>
          <w:rFonts w:cs="Times New Roman"/>
          <w:i/>
          <w:iCs/>
          <w:color w:val="000000"/>
        </w:rPr>
        <w:t xml:space="preserve"> this mind be in you, which was also in Christ Jesus: </w:t>
      </w:r>
      <w:r w:rsidRPr="00043BF0">
        <w:rPr>
          <w:rFonts w:cs="Times New Roman"/>
          <w:b/>
          <w:bCs/>
          <w:i/>
          <w:iCs/>
          <w:color w:val="000000"/>
          <w:sz w:val="17"/>
          <w:szCs w:val="17"/>
        </w:rPr>
        <w:t>6</w:t>
      </w:r>
      <w:r w:rsidRPr="00043BF0">
        <w:rPr>
          <w:rFonts w:cs="Times New Roman"/>
          <w:i/>
          <w:iCs/>
          <w:color w:val="000000"/>
        </w:rPr>
        <w:t> Who, being in the form of God, thought it not robbery to be equal with God: </w:t>
      </w:r>
      <w:r w:rsidRPr="00043BF0">
        <w:rPr>
          <w:rFonts w:cs="Times New Roman"/>
          <w:b/>
          <w:bCs/>
          <w:i/>
          <w:iCs/>
          <w:color w:val="000000"/>
          <w:sz w:val="17"/>
          <w:szCs w:val="17"/>
        </w:rPr>
        <w:t>7</w:t>
      </w:r>
      <w:r w:rsidRPr="00043BF0">
        <w:rPr>
          <w:rFonts w:cs="Times New Roman"/>
          <w:i/>
          <w:iCs/>
          <w:color w:val="000000"/>
        </w:rPr>
        <w:t> But made himself of no reputation, and took upon him the form of a servant, and was made in the likeness of men: </w:t>
      </w:r>
      <w:r w:rsidRPr="00043BF0">
        <w:rPr>
          <w:rFonts w:cs="Times New Roman"/>
          <w:b/>
          <w:bCs/>
          <w:i/>
          <w:iCs/>
          <w:color w:val="000000"/>
          <w:sz w:val="17"/>
          <w:szCs w:val="17"/>
        </w:rPr>
        <w:t>8</w:t>
      </w:r>
      <w:r w:rsidRPr="00043BF0">
        <w:rPr>
          <w:rFonts w:cs="Times New Roman"/>
          <w:i/>
          <w:iCs/>
          <w:color w:val="000000"/>
        </w:rPr>
        <w:t> And being found in fashion as a man, he humbled himself, and became obedient unto death, even the death of the cross. </w:t>
      </w:r>
      <w:r w:rsidRPr="00043BF0">
        <w:rPr>
          <w:rFonts w:cs="Times New Roman"/>
          <w:b/>
          <w:bCs/>
          <w:i/>
          <w:iCs/>
          <w:color w:val="000000"/>
          <w:sz w:val="17"/>
          <w:szCs w:val="17"/>
        </w:rPr>
        <w:t>9</w:t>
      </w:r>
      <w:r w:rsidRPr="00043BF0">
        <w:rPr>
          <w:rFonts w:cs="Times New Roman"/>
          <w:i/>
          <w:iCs/>
          <w:color w:val="000000"/>
        </w:rPr>
        <w:t> Wherefore God also hath highly exalted him, and given him a name which is above every name: </w:t>
      </w:r>
      <w:r w:rsidRPr="00043BF0">
        <w:rPr>
          <w:rFonts w:cs="Times New Roman"/>
          <w:b/>
          <w:bCs/>
          <w:i/>
          <w:iCs/>
          <w:color w:val="000000"/>
          <w:sz w:val="17"/>
          <w:szCs w:val="17"/>
        </w:rPr>
        <w:t>10</w:t>
      </w:r>
      <w:r w:rsidRPr="00043BF0">
        <w:rPr>
          <w:rFonts w:cs="Times New Roman"/>
          <w:i/>
          <w:iCs/>
          <w:color w:val="000000"/>
        </w:rPr>
        <w:t> That at the name of Jesus every knee should bow, of things in heaven, and things in earth, and things under the earth; </w:t>
      </w:r>
      <w:r w:rsidRPr="00043BF0">
        <w:rPr>
          <w:rFonts w:cs="Times New Roman"/>
          <w:b/>
          <w:bCs/>
          <w:i/>
          <w:iCs/>
          <w:color w:val="000000"/>
          <w:sz w:val="17"/>
          <w:szCs w:val="17"/>
        </w:rPr>
        <w:t>11</w:t>
      </w:r>
      <w:r w:rsidRPr="00043BF0">
        <w:rPr>
          <w:rFonts w:cs="Times New Roman"/>
          <w:i/>
          <w:iCs/>
          <w:color w:val="000000"/>
        </w:rPr>
        <w:t> And that every tongue should confess that Jesus Christ is Lord, to the glory of God the Father</w:t>
      </w:r>
      <w:r w:rsidRPr="00043BF0">
        <w:rPr>
          <w:rFonts w:cs="Times New Roman"/>
          <w:color w:val="000000"/>
        </w:rPr>
        <w:t>. </w:t>
      </w:r>
      <w:r w:rsidR="00B451D7" w:rsidRPr="00B451D7">
        <w:rPr>
          <w:rFonts w:cs="Times New Roman"/>
          <w:color w:val="000000"/>
          <w:sz w:val="20"/>
        </w:rPr>
        <w:t>(</w:t>
      </w:r>
      <w:r w:rsidRPr="00043BF0">
        <w:rPr>
          <w:rFonts w:cs="Times New Roman"/>
          <w:color w:val="000000"/>
          <w:sz w:val="20"/>
        </w:rPr>
        <w:t>Phil 2:4-11</w:t>
      </w:r>
      <w:r w:rsidRPr="00B451D7">
        <w:rPr>
          <w:rFonts w:cs="Times New Roman"/>
          <w:color w:val="000000"/>
          <w:sz w:val="20"/>
        </w:rPr>
        <w:t> </w:t>
      </w:r>
      <w:r w:rsidRPr="00043BF0">
        <w:rPr>
          <w:rFonts w:cs="Times New Roman"/>
          <w:color w:val="000000"/>
          <w:sz w:val="20"/>
        </w:rPr>
        <w:t>see also Isaiah 45:23 and Romans 14:11)</w:t>
      </w:r>
    </w:p>
    <w:p w14:paraId="1F67000C" w14:textId="77777777" w:rsidR="00B451D7" w:rsidRPr="00043BF0" w:rsidRDefault="00B451D7" w:rsidP="00B451D7">
      <w:pPr>
        <w:jc w:val="both"/>
        <w:rPr>
          <w:rFonts w:cs="Times New Roman"/>
          <w:color w:val="000000"/>
          <w:sz w:val="16"/>
        </w:rPr>
      </w:pPr>
    </w:p>
    <w:p w14:paraId="30B5DED8" w14:textId="027EE725" w:rsidR="00043BF0" w:rsidRDefault="00043BF0" w:rsidP="00043BF0">
      <w:pPr>
        <w:jc w:val="both"/>
        <w:rPr>
          <w:rFonts w:cs="Times New Roman"/>
          <w:color w:val="000000"/>
        </w:rPr>
      </w:pPr>
      <w:r w:rsidRPr="00043BF0">
        <w:rPr>
          <w:rFonts w:cs="Times New Roman"/>
          <w:color w:val="000000"/>
        </w:rPr>
        <w:t xml:space="preserve">            The next time you are out early of morning, before the sunrise, look to that Morning Star of Hope that is precursor of the coming Daystar from on High. In this earthly walk, we have the Morning Star as a promise of a coming day of brilliant Light when the Daystar appears and all things of the dark night will be revealed in splendor. </w:t>
      </w:r>
      <w:r w:rsidRPr="00043BF0">
        <w:rPr>
          <w:rFonts w:cs="Times New Roman"/>
          <w:b/>
          <w:bCs/>
          <w:i/>
          <w:iCs/>
          <w:color w:val="000000"/>
          <w:sz w:val="17"/>
          <w:szCs w:val="17"/>
        </w:rPr>
        <w:t>19</w:t>
      </w:r>
      <w:r w:rsidRPr="00043BF0">
        <w:rPr>
          <w:rFonts w:cs="Times New Roman"/>
          <w:i/>
          <w:iCs/>
          <w:color w:val="000000"/>
        </w:rPr>
        <w:t xml:space="preserve"> We have also a </w:t>
      </w:r>
      <w:proofErr w:type="gramStart"/>
      <w:r w:rsidRPr="00043BF0">
        <w:rPr>
          <w:rFonts w:cs="Times New Roman"/>
          <w:i/>
          <w:iCs/>
          <w:color w:val="000000"/>
        </w:rPr>
        <w:t>more sure</w:t>
      </w:r>
      <w:proofErr w:type="gramEnd"/>
      <w:r w:rsidRPr="00043BF0">
        <w:rPr>
          <w:rFonts w:cs="Times New Roman"/>
          <w:i/>
          <w:iCs/>
          <w:color w:val="000000"/>
        </w:rPr>
        <w:t xml:space="preserve"> word of prophecy; whereunto ye do well that ye take heed, as unto a light that </w:t>
      </w:r>
      <w:proofErr w:type="spellStart"/>
      <w:r w:rsidRPr="00043BF0">
        <w:rPr>
          <w:rFonts w:cs="Times New Roman"/>
          <w:i/>
          <w:iCs/>
          <w:color w:val="000000"/>
        </w:rPr>
        <w:t>shineth</w:t>
      </w:r>
      <w:proofErr w:type="spellEnd"/>
      <w:r w:rsidRPr="00043BF0">
        <w:rPr>
          <w:rFonts w:cs="Times New Roman"/>
          <w:i/>
          <w:iCs/>
          <w:color w:val="000000"/>
        </w:rPr>
        <w:t xml:space="preserve"> in a dark place, until the day dawn, and the day star arise in your hearts: </w:t>
      </w:r>
      <w:r w:rsidRPr="00043BF0">
        <w:rPr>
          <w:rFonts w:cs="Times New Roman"/>
          <w:b/>
          <w:bCs/>
          <w:i/>
          <w:iCs/>
          <w:color w:val="000000"/>
          <w:sz w:val="17"/>
          <w:szCs w:val="17"/>
        </w:rPr>
        <w:t>20</w:t>
      </w:r>
      <w:r w:rsidRPr="00043BF0">
        <w:rPr>
          <w:rFonts w:cs="Times New Roman"/>
          <w:i/>
          <w:iCs/>
          <w:color w:val="000000"/>
        </w:rPr>
        <w:t> Knowing this first, that no prophecy of the scripture is of any private interpretation. </w:t>
      </w:r>
      <w:r w:rsidRPr="00043BF0">
        <w:rPr>
          <w:rFonts w:cs="Times New Roman"/>
          <w:b/>
          <w:bCs/>
          <w:i/>
          <w:iCs/>
          <w:color w:val="000000"/>
          <w:sz w:val="17"/>
          <w:szCs w:val="17"/>
        </w:rPr>
        <w:t>21</w:t>
      </w:r>
      <w:r w:rsidRPr="00043BF0">
        <w:rPr>
          <w:rFonts w:cs="Times New Roman"/>
          <w:i/>
          <w:iCs/>
          <w:color w:val="000000"/>
        </w:rPr>
        <w:t xml:space="preserve"> For the prophecy came not in old time by the will of man: but holy men of God </w:t>
      </w:r>
      <w:proofErr w:type="spellStart"/>
      <w:r w:rsidRPr="00043BF0">
        <w:rPr>
          <w:rFonts w:cs="Times New Roman"/>
          <w:i/>
          <w:iCs/>
          <w:color w:val="000000"/>
        </w:rPr>
        <w:t>spake</w:t>
      </w:r>
      <w:proofErr w:type="spellEnd"/>
      <w:r w:rsidRPr="00043BF0">
        <w:rPr>
          <w:rFonts w:cs="Times New Roman"/>
          <w:i/>
          <w:iCs/>
          <w:color w:val="000000"/>
        </w:rPr>
        <w:t> as they were moved by the Holy Ghost</w:t>
      </w:r>
      <w:r w:rsidRPr="00043BF0">
        <w:rPr>
          <w:rFonts w:cs="Times New Roman"/>
          <w:color w:val="000000"/>
        </w:rPr>
        <w:t>.</w:t>
      </w:r>
      <w:r w:rsidR="00B451D7">
        <w:rPr>
          <w:rFonts w:cs="Times New Roman"/>
          <w:color w:val="000000"/>
        </w:rPr>
        <w:t xml:space="preserve"> </w:t>
      </w:r>
      <w:r w:rsidRPr="00043BF0">
        <w:rPr>
          <w:rFonts w:cs="Times New Roman"/>
          <w:color w:val="000000"/>
        </w:rPr>
        <w:t xml:space="preserve"> </w:t>
      </w:r>
      <w:r w:rsidR="00B451D7" w:rsidRPr="00B451D7">
        <w:rPr>
          <w:rFonts w:cs="Times New Roman"/>
          <w:color w:val="000000"/>
          <w:sz w:val="20"/>
        </w:rPr>
        <w:t>(</w:t>
      </w:r>
      <w:r w:rsidR="00B451D7">
        <w:rPr>
          <w:rFonts w:cs="Times New Roman"/>
          <w:color w:val="000000"/>
          <w:sz w:val="20"/>
        </w:rPr>
        <w:t>2 Peter 1:19-21</w:t>
      </w:r>
      <w:r w:rsidRPr="00043BF0">
        <w:rPr>
          <w:rFonts w:cs="Times New Roman"/>
          <w:color w:val="000000"/>
          <w:sz w:val="20"/>
        </w:rPr>
        <w:t>)</w:t>
      </w:r>
    </w:p>
    <w:p w14:paraId="108FCFEF" w14:textId="77777777" w:rsidR="00B451D7" w:rsidRPr="00043BF0" w:rsidRDefault="00B451D7" w:rsidP="00043BF0">
      <w:pPr>
        <w:jc w:val="both"/>
        <w:rPr>
          <w:rFonts w:cs="Times New Roman"/>
          <w:color w:val="000000"/>
          <w:sz w:val="16"/>
        </w:rPr>
      </w:pPr>
    </w:p>
    <w:p w14:paraId="012BF7DE" w14:textId="4A213B4B" w:rsidR="006A6CD3" w:rsidRPr="00043BF0" w:rsidRDefault="00043BF0" w:rsidP="00B451D7">
      <w:pPr>
        <w:ind w:firstLine="720"/>
        <w:jc w:val="both"/>
        <w:rPr>
          <w:rFonts w:cs="Times New Roman"/>
          <w:color w:val="000000"/>
        </w:rPr>
      </w:pPr>
      <w:r w:rsidRPr="00043BF0">
        <w:rPr>
          <w:rFonts w:cs="Times New Roman"/>
          <w:color w:val="000000"/>
        </w:rPr>
        <w:t xml:space="preserve">Make no mistake, God’s Word (every one of them) is without </w:t>
      </w:r>
      <w:r w:rsidR="00B451D7">
        <w:rPr>
          <w:rFonts w:cs="Times New Roman"/>
          <w:color w:val="000000"/>
        </w:rPr>
        <w:t>error. His Word is the Message and</w:t>
      </w:r>
      <w:r w:rsidRPr="00043BF0">
        <w:rPr>
          <w:rFonts w:cs="Times New Roman"/>
          <w:color w:val="000000"/>
        </w:rPr>
        <w:t xml:space="preserve"> we the messengers if we corrupt not </w:t>
      </w:r>
      <w:r w:rsidR="00B451D7">
        <w:rPr>
          <w:rFonts w:cs="Times New Roman"/>
          <w:color w:val="000000"/>
        </w:rPr>
        <w:t>His</w:t>
      </w:r>
      <w:r w:rsidRPr="00043BF0">
        <w:rPr>
          <w:rFonts w:cs="Times New Roman"/>
          <w:color w:val="000000"/>
        </w:rPr>
        <w:t xml:space="preserve"> Word.</w:t>
      </w:r>
    </w:p>
    <w:sectPr w:rsidR="006A6CD3" w:rsidRPr="00043BF0"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F318D" w14:textId="77777777" w:rsidR="009A4B83" w:rsidRDefault="009A4B83" w:rsidP="00D33405">
      <w:r>
        <w:separator/>
      </w:r>
    </w:p>
  </w:endnote>
  <w:endnote w:type="continuationSeparator" w:id="0">
    <w:p w14:paraId="5368ECEF" w14:textId="77777777" w:rsidR="009A4B83" w:rsidRDefault="009A4B83" w:rsidP="00D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81"/>
    <w:family w:val="auto"/>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36C12" w14:textId="77777777" w:rsidR="009A4B83" w:rsidRDefault="009A4B83" w:rsidP="00D33405">
      <w:r>
        <w:separator/>
      </w:r>
    </w:p>
  </w:footnote>
  <w:footnote w:type="continuationSeparator" w:id="0">
    <w:p w14:paraId="0DBE8054" w14:textId="77777777" w:rsidR="009A4B83" w:rsidRDefault="009A4B83" w:rsidP="00D334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3BF0"/>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6565"/>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14FFC"/>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50C3"/>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D2847"/>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54AF"/>
    <w:rsid w:val="008B69E2"/>
    <w:rsid w:val="008D2733"/>
    <w:rsid w:val="008D3C6E"/>
    <w:rsid w:val="008E1F24"/>
    <w:rsid w:val="008F22AD"/>
    <w:rsid w:val="00915B24"/>
    <w:rsid w:val="00926F44"/>
    <w:rsid w:val="00941781"/>
    <w:rsid w:val="00941CC9"/>
    <w:rsid w:val="00942030"/>
    <w:rsid w:val="009433A1"/>
    <w:rsid w:val="009840B5"/>
    <w:rsid w:val="0098701A"/>
    <w:rsid w:val="009A4B83"/>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451D7"/>
    <w:rsid w:val="00B507D7"/>
    <w:rsid w:val="00B732E4"/>
    <w:rsid w:val="00B73F2E"/>
    <w:rsid w:val="00B76211"/>
    <w:rsid w:val="00B76841"/>
    <w:rsid w:val="00B86E9D"/>
    <w:rsid w:val="00B879C8"/>
    <w:rsid w:val="00BA7584"/>
    <w:rsid w:val="00BB3914"/>
    <w:rsid w:val="00BB6BD8"/>
    <w:rsid w:val="00BC4F23"/>
    <w:rsid w:val="00C10E47"/>
    <w:rsid w:val="00C10EBB"/>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405"/>
    <w:rsid w:val="00D33B97"/>
    <w:rsid w:val="00D478C4"/>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52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2E6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2010">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70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1156</TotalTime>
  <Pages>3</Pages>
  <Words>1183</Words>
  <Characters>6748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179</cp:revision>
  <cp:lastPrinted>2014-09-24T00:48:00Z</cp:lastPrinted>
  <dcterms:created xsi:type="dcterms:W3CDTF">2013-07-10T21:17:00Z</dcterms:created>
  <dcterms:modified xsi:type="dcterms:W3CDTF">2017-01-12T22:54:00Z</dcterms:modified>
</cp:coreProperties>
</file>