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B9" w:rsidRDefault="006A6CD3" w:rsidP="006A6CD3">
      <w:pPr>
        <w:widowControl w:val="0"/>
        <w:autoSpaceDE w:val="0"/>
        <w:autoSpaceDN w:val="0"/>
        <w:adjustRightInd w:val="0"/>
        <w:jc w:val="both"/>
        <w:rPr>
          <w:rFonts w:cs="Georgia"/>
        </w:rPr>
      </w:pPr>
      <w:r w:rsidRPr="00BB3914">
        <w:rPr>
          <w:rFonts w:cs="Times New Roman"/>
          <w:szCs w:val="32"/>
        </w:rPr>
        <w:t xml:space="preserve">Hymns of the Church </w:t>
      </w:r>
      <w:r w:rsidR="00474094">
        <w:rPr>
          <w:rFonts w:cs="Times New Roman"/>
          <w:szCs w:val="32"/>
        </w:rPr>
        <w:t xml:space="preserve">- </w:t>
      </w:r>
      <w:r w:rsidR="00724AB9" w:rsidRPr="00724AB9">
        <w:rPr>
          <w:rFonts w:cs="Times New Roman"/>
          <w:i/>
          <w:szCs w:val="32"/>
        </w:rPr>
        <w:t>Children of the Heavenly Father</w:t>
      </w:r>
      <w:r w:rsidR="00724AB9">
        <w:rPr>
          <w:rFonts w:cs="Times New Roman"/>
          <w:i/>
          <w:szCs w:val="32"/>
        </w:rPr>
        <w:t xml:space="preserve"> </w:t>
      </w:r>
      <w:r w:rsidRPr="00BB3914">
        <w:rPr>
          <w:rFonts w:cs="Times New Roman"/>
          <w:szCs w:val="32"/>
        </w:rPr>
        <w:t xml:space="preserve">– </w:t>
      </w:r>
      <w:r w:rsidR="00724AB9">
        <w:rPr>
          <w:rFonts w:cs="Times New Roman"/>
        </w:rPr>
        <w:t>16 February 2016</w:t>
      </w:r>
      <w:r w:rsidRPr="00BB391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724AB9" w:rsidRDefault="00724AB9"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003165" cy="4201376"/>
            <wp:effectExtent l="25400" t="0" r="635" b="0"/>
            <wp:docPr id="3" name="Picture 1" descr="::::Users:haparnold:Desktop:Sons of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ons of God.jpg"/>
                    <pic:cNvPicPr>
                      <a:picLocks noChangeAspect="1" noChangeArrowheads="1"/>
                    </pic:cNvPicPr>
                  </pic:nvPicPr>
                  <pic:blipFill>
                    <a:blip r:embed="rId5"/>
                    <a:srcRect/>
                    <a:stretch>
                      <a:fillRect/>
                    </a:stretch>
                  </pic:blipFill>
                  <pic:spPr bwMode="auto">
                    <a:xfrm>
                      <a:off x="0" y="0"/>
                      <a:ext cx="5003165" cy="4201376"/>
                    </a:xfrm>
                    <a:prstGeom prst="rect">
                      <a:avLst/>
                    </a:prstGeom>
                    <a:noFill/>
                    <a:ln w="9525">
                      <a:noFill/>
                      <a:miter lim="800000"/>
                      <a:headEnd/>
                      <a:tailEnd/>
                    </a:ln>
                  </pic:spPr>
                </pic:pic>
              </a:graphicData>
            </a:graphic>
          </wp:inline>
        </w:drawing>
      </w:r>
    </w:p>
    <w:p w:rsidR="00724AB9" w:rsidRPr="00724AB9" w:rsidRDefault="00724AB9" w:rsidP="00724AB9">
      <w:pPr>
        <w:widowControl w:val="0"/>
        <w:autoSpaceDE w:val="0"/>
        <w:autoSpaceDN w:val="0"/>
        <w:adjustRightInd w:val="0"/>
        <w:jc w:val="center"/>
        <w:rPr>
          <w:rFonts w:ascii="Times" w:hAnsi="Times" w:cs="Times"/>
          <w:sz w:val="26"/>
          <w:szCs w:val="26"/>
        </w:rPr>
      </w:pPr>
      <w:r w:rsidRPr="00724AB9">
        <w:rPr>
          <w:rFonts w:ascii="Times" w:hAnsi="Times" w:cs="Times"/>
          <w:sz w:val="26"/>
          <w:szCs w:val="26"/>
        </w:rPr>
        <w:t>Children eating their Christmas dinner in the 1930s</w:t>
      </w:r>
    </w:p>
    <w:p w:rsidR="006A6CD3" w:rsidRDefault="00724AB9" w:rsidP="00724AB9">
      <w:pPr>
        <w:widowControl w:val="0"/>
        <w:autoSpaceDE w:val="0"/>
        <w:autoSpaceDN w:val="0"/>
        <w:adjustRightInd w:val="0"/>
        <w:jc w:val="center"/>
        <w:rPr>
          <w:rFonts w:cs="Times New Roman"/>
          <w:szCs w:val="32"/>
        </w:rPr>
      </w:pPr>
      <w:r w:rsidRPr="00724AB9">
        <w:rPr>
          <w:rFonts w:ascii="Times" w:hAnsi="Times" w:cs="Times"/>
          <w:sz w:val="26"/>
          <w:szCs w:val="26"/>
        </w:rPr>
        <w:t>Turnips, Cabbage and Love …</w:t>
      </w:r>
    </w:p>
    <w:p w:rsidR="006A6CD3" w:rsidRPr="006A6CD3" w:rsidRDefault="006A6CD3" w:rsidP="006A6CD3">
      <w:pPr>
        <w:widowControl w:val="0"/>
        <w:autoSpaceDE w:val="0"/>
        <w:autoSpaceDN w:val="0"/>
        <w:adjustRightInd w:val="0"/>
        <w:jc w:val="both"/>
        <w:rPr>
          <w:rFonts w:cs="Times New Roman"/>
          <w:szCs w:val="32"/>
        </w:rPr>
      </w:pPr>
    </w:p>
    <w:p w:rsidR="00724AB9" w:rsidRPr="00724AB9" w:rsidRDefault="00724AB9" w:rsidP="00724AB9">
      <w:pPr>
        <w:widowControl w:val="0"/>
        <w:autoSpaceDE w:val="0"/>
        <w:autoSpaceDN w:val="0"/>
        <w:adjustRightInd w:val="0"/>
        <w:jc w:val="both"/>
        <w:rPr>
          <w:rFonts w:cs="Georgia"/>
          <w:sz w:val="28"/>
          <w:szCs w:val="28"/>
        </w:rPr>
      </w:pPr>
      <w:r w:rsidRPr="00724AB9">
        <w:rPr>
          <w:rFonts w:cs="Times New Roman"/>
          <w:i/>
          <w:iCs/>
        </w:rPr>
        <w:t xml:space="preserve">Behold, what manner of love the Father hath bestowed upon us, that we should be called the sons of God: therefore the world </w:t>
      </w:r>
      <w:proofErr w:type="spellStart"/>
      <w:r w:rsidRPr="00724AB9">
        <w:rPr>
          <w:rFonts w:cs="Times New Roman"/>
          <w:i/>
          <w:iCs/>
        </w:rPr>
        <w:t>knoweth</w:t>
      </w:r>
      <w:proofErr w:type="spellEnd"/>
      <w:r w:rsidRPr="00724AB9">
        <w:rPr>
          <w:rFonts w:cs="Times New Roman"/>
          <w:i/>
          <w:iCs/>
        </w:rPr>
        <w:t xml:space="preserve"> us not, because it knew him not</w:t>
      </w:r>
      <w:r>
        <w:rPr>
          <w:rFonts w:cs="Times New Roman"/>
        </w:rPr>
        <w:t>.</w:t>
      </w:r>
      <w:r w:rsidRPr="00724AB9">
        <w:rPr>
          <w:rFonts w:cs="Times New Roman"/>
        </w:rPr>
        <w:t xml:space="preserve"> </w:t>
      </w:r>
      <w:r w:rsidRPr="00724AB9">
        <w:rPr>
          <w:rFonts w:cs="Times New Roman"/>
          <w:sz w:val="20"/>
        </w:rPr>
        <w:t>(1 John 3:1)</w:t>
      </w:r>
    </w:p>
    <w:p w:rsidR="00724AB9" w:rsidRPr="00724AB9" w:rsidRDefault="00724AB9" w:rsidP="00724AB9">
      <w:pPr>
        <w:widowControl w:val="0"/>
        <w:autoSpaceDE w:val="0"/>
        <w:autoSpaceDN w:val="0"/>
        <w:adjustRightInd w:val="0"/>
        <w:jc w:val="both"/>
        <w:rPr>
          <w:rFonts w:cs="Georgia"/>
          <w:sz w:val="10"/>
          <w:szCs w:val="28"/>
        </w:rPr>
      </w:pPr>
    </w:p>
    <w:p w:rsidR="00724AB9" w:rsidRPr="00724AB9" w:rsidRDefault="00724AB9" w:rsidP="00724AB9">
      <w:pPr>
        <w:widowControl w:val="0"/>
        <w:autoSpaceDE w:val="0"/>
        <w:autoSpaceDN w:val="0"/>
        <w:adjustRightInd w:val="0"/>
        <w:jc w:val="both"/>
        <w:rPr>
          <w:rFonts w:cs="Georgia"/>
          <w:sz w:val="28"/>
          <w:szCs w:val="28"/>
        </w:rPr>
      </w:pPr>
      <w:r w:rsidRPr="00724AB9">
        <w:rPr>
          <w:rFonts w:cs="Times New Roman"/>
          <w:i/>
          <w:iCs/>
        </w:rPr>
        <w:t>But as many as received him, to them gave he power to become the sons of God, even to them that believe on his name: Which were born, not of blood, nor of the will of the flesh, nor of the will of man, but of God</w:t>
      </w:r>
      <w:r w:rsidRPr="00724AB9">
        <w:rPr>
          <w:rFonts w:cs="Times New Roman"/>
        </w:rPr>
        <w:t xml:space="preserve">. </w:t>
      </w:r>
      <w:r w:rsidRPr="00724AB9">
        <w:rPr>
          <w:rFonts w:cs="Times New Roman"/>
          <w:sz w:val="20"/>
        </w:rPr>
        <w:t>(John 1:12-13)</w:t>
      </w:r>
    </w:p>
    <w:p w:rsidR="00724AB9" w:rsidRPr="00724AB9" w:rsidRDefault="00724AB9" w:rsidP="00724AB9">
      <w:pPr>
        <w:widowControl w:val="0"/>
        <w:autoSpaceDE w:val="0"/>
        <w:autoSpaceDN w:val="0"/>
        <w:adjustRightInd w:val="0"/>
        <w:jc w:val="both"/>
        <w:rPr>
          <w:rFonts w:cs="Georgia"/>
          <w:sz w:val="16"/>
          <w:szCs w:val="28"/>
        </w:rPr>
      </w:pPr>
    </w:p>
    <w:p w:rsidR="00724AB9" w:rsidRDefault="00724AB9" w:rsidP="00724AB9">
      <w:pPr>
        <w:widowControl w:val="0"/>
        <w:autoSpaceDE w:val="0"/>
        <w:autoSpaceDN w:val="0"/>
        <w:adjustRightInd w:val="0"/>
        <w:jc w:val="both"/>
        <w:rPr>
          <w:rFonts w:cs="Times New Roman"/>
        </w:rPr>
      </w:pPr>
      <w:r w:rsidRPr="00724AB9">
        <w:rPr>
          <w:rFonts w:cs="Times New Roman"/>
        </w:rPr>
        <w:t>            I do not recall having written a devotion on this hymn in days past, though I may have. If I did, I can assure you that this one will not resemble the first.</w:t>
      </w:r>
    </w:p>
    <w:p w:rsidR="00724AB9" w:rsidRPr="00724AB9" w:rsidRDefault="00724AB9" w:rsidP="00724AB9">
      <w:pPr>
        <w:widowControl w:val="0"/>
        <w:autoSpaceDE w:val="0"/>
        <w:autoSpaceDN w:val="0"/>
        <w:adjustRightInd w:val="0"/>
        <w:jc w:val="both"/>
        <w:rPr>
          <w:rFonts w:cs="Georgia"/>
          <w:sz w:val="16"/>
          <w:szCs w:val="28"/>
        </w:rPr>
      </w:pPr>
    </w:p>
    <w:p w:rsidR="00724AB9" w:rsidRDefault="00724AB9" w:rsidP="00724AB9">
      <w:pPr>
        <w:widowControl w:val="0"/>
        <w:autoSpaceDE w:val="0"/>
        <w:autoSpaceDN w:val="0"/>
        <w:adjustRightInd w:val="0"/>
        <w:jc w:val="both"/>
        <w:rPr>
          <w:rFonts w:cs="Times New Roman"/>
        </w:rPr>
      </w:pPr>
      <w:r w:rsidRPr="00724AB9">
        <w:rPr>
          <w:rFonts w:cs="Times New Roman"/>
        </w:rPr>
        <w:t xml:space="preserve">            As with many hymns, this one sprang forth from the heart that bore much loss and sorrow, yet the rose grew around the corner of the wall into the sunlight of love. The author is a Swedish lady named Karolina W. </w:t>
      </w:r>
      <w:proofErr w:type="spellStart"/>
      <w:r w:rsidRPr="00724AB9">
        <w:rPr>
          <w:rFonts w:cs="Times New Roman"/>
        </w:rPr>
        <w:t>Sandell</w:t>
      </w:r>
      <w:proofErr w:type="spellEnd"/>
      <w:r w:rsidRPr="00724AB9">
        <w:rPr>
          <w:rFonts w:cs="Times New Roman"/>
        </w:rPr>
        <w:t xml:space="preserve">-Berg in 1858. The hymn was written shortly after the tragic death of Karolina's father, who fell overboard into the sea and drowned before Karolina's eyes. But the Holy Spirit whispered into a heart that was keen to hear the words of comfort contained in this hymn and inspired a distraught heart with hope. The musical score is </w:t>
      </w:r>
      <w:proofErr w:type="spellStart"/>
      <w:r w:rsidRPr="00724AB9">
        <w:rPr>
          <w:rFonts w:cs="Times New Roman"/>
          <w:i/>
          <w:iCs/>
        </w:rPr>
        <w:t>Tryggare</w:t>
      </w:r>
      <w:proofErr w:type="spellEnd"/>
      <w:r w:rsidRPr="00724AB9">
        <w:rPr>
          <w:rFonts w:cs="Times New Roman"/>
          <w:i/>
          <w:iCs/>
        </w:rPr>
        <w:t xml:space="preserve"> Kan </w:t>
      </w:r>
      <w:proofErr w:type="spellStart"/>
      <w:r w:rsidRPr="00724AB9">
        <w:rPr>
          <w:rFonts w:cs="Times New Roman"/>
          <w:i/>
          <w:iCs/>
        </w:rPr>
        <w:t>Ingen</w:t>
      </w:r>
      <w:proofErr w:type="spellEnd"/>
      <w:r w:rsidRPr="00724AB9">
        <w:rPr>
          <w:rFonts w:cs="Times New Roman"/>
          <w:i/>
          <w:iCs/>
        </w:rPr>
        <w:t xml:space="preserve"> </w:t>
      </w:r>
      <w:proofErr w:type="spellStart"/>
      <w:r w:rsidRPr="00724AB9">
        <w:rPr>
          <w:rFonts w:cs="Times New Roman"/>
          <w:i/>
          <w:iCs/>
        </w:rPr>
        <w:t>Vara</w:t>
      </w:r>
      <w:proofErr w:type="spellEnd"/>
      <w:r w:rsidRPr="00724AB9">
        <w:rPr>
          <w:rFonts w:cs="Times New Roman"/>
        </w:rPr>
        <w:t xml:space="preserve"> by Oskar </w:t>
      </w:r>
      <w:proofErr w:type="spellStart"/>
      <w:r w:rsidRPr="00724AB9">
        <w:rPr>
          <w:rFonts w:cs="Times New Roman"/>
        </w:rPr>
        <w:t>Ahnfelt</w:t>
      </w:r>
      <w:proofErr w:type="spellEnd"/>
      <w:r w:rsidRPr="00724AB9">
        <w:rPr>
          <w:rFonts w:cs="Times New Roman"/>
        </w:rPr>
        <w:t>.       </w:t>
      </w:r>
    </w:p>
    <w:p w:rsidR="00724AB9" w:rsidRPr="00724AB9" w:rsidRDefault="00724AB9" w:rsidP="00724AB9">
      <w:pPr>
        <w:widowControl w:val="0"/>
        <w:autoSpaceDE w:val="0"/>
        <w:autoSpaceDN w:val="0"/>
        <w:adjustRightInd w:val="0"/>
        <w:jc w:val="both"/>
        <w:rPr>
          <w:rFonts w:cs="Georgia"/>
          <w:sz w:val="16"/>
          <w:szCs w:val="28"/>
        </w:rPr>
      </w:pPr>
    </w:p>
    <w:p w:rsidR="00724AB9" w:rsidRDefault="00724AB9" w:rsidP="00724AB9">
      <w:pPr>
        <w:widowControl w:val="0"/>
        <w:autoSpaceDE w:val="0"/>
        <w:autoSpaceDN w:val="0"/>
        <w:adjustRightInd w:val="0"/>
        <w:jc w:val="both"/>
        <w:rPr>
          <w:rFonts w:cs="Times New Roman"/>
          <w:sz w:val="20"/>
        </w:rPr>
      </w:pPr>
      <w:r w:rsidRPr="00724AB9">
        <w:rPr>
          <w:rFonts w:cs="Times New Roman"/>
        </w:rPr>
        <w:t>            No man or woman is born into this world as an adopted child of God. We are all born with a deadly disease coursing through our veins called SIN! In order to be a son or daughter of human parents, we must be born into that family. The same is true of God's family. If we are to lay claim to that birthright of son or daughter of God, we, too, must be born into His family. "</w:t>
      </w:r>
      <w:r w:rsidRPr="00724AB9">
        <w:rPr>
          <w:rFonts w:cs="Times New Roman"/>
          <w:i/>
          <w:iCs/>
        </w:rPr>
        <w:t>How can that be</w:t>
      </w:r>
      <w:r>
        <w:rPr>
          <w:rFonts w:cs="Times New Roman"/>
        </w:rPr>
        <w:t>?" mused the well-</w:t>
      </w:r>
      <w:r w:rsidRPr="00724AB9">
        <w:rPr>
          <w:rFonts w:cs="Times New Roman"/>
        </w:rPr>
        <w:t>educated Pharisee and membe</w:t>
      </w:r>
      <w:r>
        <w:rPr>
          <w:rFonts w:cs="Times New Roman"/>
        </w:rPr>
        <w:t xml:space="preserve">r of the Sanhedrin, Nicodemus.  </w:t>
      </w:r>
      <w:r w:rsidRPr="00724AB9">
        <w:rPr>
          <w:rFonts w:cs="Times New Roman"/>
          <w:i/>
          <w:iCs/>
          <w:color w:val="FB0007"/>
        </w:rPr>
        <w:t xml:space="preserve">Verily, verily, I say unto thee, </w:t>
      </w:r>
      <w:proofErr w:type="gramStart"/>
      <w:r w:rsidRPr="00724AB9">
        <w:rPr>
          <w:rFonts w:cs="Times New Roman"/>
          <w:i/>
          <w:iCs/>
          <w:color w:val="FB0007"/>
        </w:rPr>
        <w:t>Except</w:t>
      </w:r>
      <w:proofErr w:type="gramEnd"/>
      <w:r w:rsidRPr="00724AB9">
        <w:rPr>
          <w:rFonts w:cs="Times New Roman"/>
          <w:i/>
          <w:iCs/>
          <w:color w:val="FB0007"/>
        </w:rPr>
        <w:t xml:space="preserve"> a man be born of water and of the Spirit, he cannot enter into the kingdom of God.  That which is born of the flesh is flesh; and that which is born of the Spirit is spirit. Marvel not that I said unto thee, </w:t>
      </w:r>
      <w:proofErr w:type="gramStart"/>
      <w:r w:rsidRPr="00724AB9">
        <w:rPr>
          <w:rFonts w:cs="Times New Roman"/>
          <w:i/>
          <w:iCs/>
          <w:color w:val="FB0007"/>
        </w:rPr>
        <w:t>Ye</w:t>
      </w:r>
      <w:proofErr w:type="gramEnd"/>
      <w:r w:rsidRPr="00724AB9">
        <w:rPr>
          <w:rFonts w:cs="Times New Roman"/>
          <w:i/>
          <w:iCs/>
          <w:color w:val="FB0007"/>
        </w:rPr>
        <w:t xml:space="preserve"> must be born again. The wind </w:t>
      </w:r>
      <w:proofErr w:type="spellStart"/>
      <w:r w:rsidRPr="00724AB9">
        <w:rPr>
          <w:rFonts w:cs="Times New Roman"/>
          <w:i/>
          <w:iCs/>
          <w:color w:val="FB0007"/>
        </w:rPr>
        <w:t>bloweth</w:t>
      </w:r>
      <w:proofErr w:type="spellEnd"/>
      <w:r w:rsidRPr="00724AB9">
        <w:rPr>
          <w:rFonts w:cs="Times New Roman"/>
          <w:i/>
          <w:iCs/>
          <w:color w:val="FB0007"/>
        </w:rPr>
        <w:t xml:space="preserve"> where it </w:t>
      </w:r>
      <w:proofErr w:type="spellStart"/>
      <w:r w:rsidRPr="00724AB9">
        <w:rPr>
          <w:rFonts w:cs="Times New Roman"/>
          <w:i/>
          <w:iCs/>
          <w:color w:val="FB0007"/>
        </w:rPr>
        <w:t>listeth</w:t>
      </w:r>
      <w:proofErr w:type="spellEnd"/>
      <w:r w:rsidRPr="00724AB9">
        <w:rPr>
          <w:rFonts w:cs="Times New Roman"/>
          <w:i/>
          <w:iCs/>
          <w:color w:val="FB0007"/>
        </w:rPr>
        <w:t xml:space="preserve">, and thou </w:t>
      </w:r>
      <w:proofErr w:type="spellStart"/>
      <w:r w:rsidRPr="00724AB9">
        <w:rPr>
          <w:rFonts w:cs="Times New Roman"/>
          <w:i/>
          <w:iCs/>
          <w:color w:val="FB0007"/>
        </w:rPr>
        <w:t>hearest</w:t>
      </w:r>
      <w:proofErr w:type="spellEnd"/>
      <w:r w:rsidRPr="00724AB9">
        <w:rPr>
          <w:rFonts w:cs="Times New Roman"/>
          <w:i/>
          <w:iCs/>
          <w:color w:val="FB0007"/>
        </w:rPr>
        <w:t xml:space="preserve"> the sound thereof, but canst not tell whence it cometh, and whither it </w:t>
      </w:r>
      <w:proofErr w:type="spellStart"/>
      <w:r w:rsidRPr="00724AB9">
        <w:rPr>
          <w:rFonts w:cs="Times New Roman"/>
          <w:i/>
          <w:iCs/>
          <w:color w:val="FB0007"/>
        </w:rPr>
        <w:t>goeth</w:t>
      </w:r>
      <w:proofErr w:type="spellEnd"/>
      <w:r w:rsidRPr="00724AB9">
        <w:rPr>
          <w:rFonts w:cs="Times New Roman"/>
          <w:i/>
          <w:iCs/>
          <w:color w:val="FB0007"/>
        </w:rPr>
        <w:t>: so is every one that is born of the Spirit.</w:t>
      </w:r>
      <w:r w:rsidRPr="00724AB9">
        <w:rPr>
          <w:rFonts w:cs="Times New Roman"/>
        </w:rPr>
        <w:t xml:space="preserve"> Nicodemus answered and said unto him, </w:t>
      </w:r>
      <w:proofErr w:type="gramStart"/>
      <w:r w:rsidRPr="00724AB9">
        <w:rPr>
          <w:rFonts w:cs="Times New Roman"/>
        </w:rPr>
        <w:t>How</w:t>
      </w:r>
      <w:proofErr w:type="gramEnd"/>
      <w:r w:rsidRPr="00724AB9">
        <w:rPr>
          <w:rFonts w:cs="Times New Roman"/>
        </w:rPr>
        <w:t xml:space="preserve"> can these things be? </w:t>
      </w:r>
      <w:r w:rsidRPr="00724AB9">
        <w:rPr>
          <w:rFonts w:cs="Times New Roman"/>
          <w:sz w:val="20"/>
        </w:rPr>
        <w:t>(John 3:5-9)</w:t>
      </w:r>
      <w:r w:rsidRPr="00724AB9">
        <w:rPr>
          <w:rFonts w:cs="Times New Roman"/>
        </w:rPr>
        <w:t xml:space="preserve"> How, indeed, can these things be?</w:t>
      </w:r>
      <w:r>
        <w:rPr>
          <w:rFonts w:cs="Times New Roman"/>
        </w:rPr>
        <w:t xml:space="preserve">  Jesus explained: </w:t>
      </w:r>
      <w:r w:rsidRPr="00724AB9">
        <w:rPr>
          <w:rFonts w:cs="Times New Roman"/>
          <w:i/>
          <w:iCs/>
          <w:color w:val="FB0007"/>
        </w:rPr>
        <w:t xml:space="preserve">For every one that doeth evil </w:t>
      </w:r>
      <w:proofErr w:type="spellStart"/>
      <w:r w:rsidRPr="00724AB9">
        <w:rPr>
          <w:rFonts w:cs="Times New Roman"/>
          <w:i/>
          <w:iCs/>
          <w:color w:val="FB0007"/>
        </w:rPr>
        <w:t>hateth</w:t>
      </w:r>
      <w:proofErr w:type="spellEnd"/>
      <w:r w:rsidRPr="00724AB9">
        <w:rPr>
          <w:rFonts w:cs="Times New Roman"/>
          <w:i/>
          <w:iCs/>
          <w:color w:val="FB0007"/>
        </w:rPr>
        <w:t xml:space="preserve"> the light, neither cometh to the light, lest his deeds should be reproved. But he that doeth truth cometh to the light, that his deeds may be made manifest, that they are wrought in God</w:t>
      </w:r>
      <w:r>
        <w:rPr>
          <w:rFonts w:cs="Times New Roman"/>
        </w:rPr>
        <w:t>.</w:t>
      </w:r>
      <w:r w:rsidRPr="00724AB9">
        <w:rPr>
          <w:rFonts w:cs="Times New Roman"/>
        </w:rPr>
        <w:t xml:space="preserve"> </w:t>
      </w:r>
      <w:r>
        <w:rPr>
          <w:rFonts w:cs="Times New Roman"/>
        </w:rPr>
        <w:t xml:space="preserve"> </w:t>
      </w:r>
      <w:r w:rsidRPr="00724AB9">
        <w:rPr>
          <w:rFonts w:cs="Times New Roman"/>
          <w:sz w:val="20"/>
        </w:rPr>
        <w:t>(John 3:20-21)</w:t>
      </w:r>
    </w:p>
    <w:p w:rsidR="00724AB9" w:rsidRPr="00724AB9" w:rsidRDefault="00724AB9" w:rsidP="00724AB9">
      <w:pPr>
        <w:widowControl w:val="0"/>
        <w:autoSpaceDE w:val="0"/>
        <w:autoSpaceDN w:val="0"/>
        <w:adjustRightInd w:val="0"/>
        <w:jc w:val="both"/>
        <w:rPr>
          <w:rFonts w:cs="Georgia"/>
          <w:sz w:val="16"/>
          <w:szCs w:val="28"/>
        </w:rPr>
      </w:pPr>
    </w:p>
    <w:p w:rsidR="00724AB9" w:rsidRPr="00724AB9" w:rsidRDefault="00724AB9" w:rsidP="00724AB9">
      <w:pPr>
        <w:widowControl w:val="0"/>
        <w:autoSpaceDE w:val="0"/>
        <w:autoSpaceDN w:val="0"/>
        <w:adjustRightInd w:val="0"/>
        <w:jc w:val="both"/>
        <w:rPr>
          <w:rFonts w:cs="Georgia"/>
          <w:sz w:val="28"/>
          <w:szCs w:val="28"/>
        </w:rPr>
      </w:pPr>
      <w:r w:rsidRPr="00724AB9">
        <w:rPr>
          <w:rFonts w:cs="Times New Roman"/>
        </w:rPr>
        <w:t>            Who are the sons and daughters of God whom He has admitted as children of the adoption? It is those whom He has called, chosen, and received the faith and testi</w:t>
      </w:r>
      <w:r>
        <w:rPr>
          <w:rFonts w:cs="Times New Roman"/>
        </w:rPr>
        <w:t xml:space="preserve">mony of Jesus in their hearts. </w:t>
      </w:r>
      <w:r w:rsidRPr="00724AB9">
        <w:rPr>
          <w:rFonts w:cs="Times New Roman"/>
          <w:i/>
          <w:iCs/>
        </w:rPr>
        <w:t xml:space="preserve">And it shall come to </w:t>
      </w:r>
      <w:proofErr w:type="gramStart"/>
      <w:r w:rsidRPr="00724AB9">
        <w:rPr>
          <w:rFonts w:cs="Times New Roman"/>
          <w:i/>
          <w:iCs/>
        </w:rPr>
        <w:t>pass,</w:t>
      </w:r>
      <w:proofErr w:type="gramEnd"/>
      <w:r w:rsidRPr="00724AB9">
        <w:rPr>
          <w:rFonts w:cs="Times New Roman"/>
          <w:i/>
          <w:iCs/>
        </w:rPr>
        <w:t xml:space="preserve"> that whosoever shall call on the name of the Lord shall be saved</w:t>
      </w:r>
      <w:r>
        <w:rPr>
          <w:rFonts w:cs="Times New Roman"/>
        </w:rPr>
        <w:t>.</w:t>
      </w:r>
      <w:r w:rsidRPr="00724AB9">
        <w:rPr>
          <w:rFonts w:cs="Times New Roman"/>
        </w:rPr>
        <w:t xml:space="preserve"> </w:t>
      </w:r>
      <w:r>
        <w:rPr>
          <w:rFonts w:cs="Times New Roman"/>
        </w:rPr>
        <w:t xml:space="preserve"> </w:t>
      </w:r>
      <w:r w:rsidRPr="00724AB9">
        <w:rPr>
          <w:rFonts w:cs="Times New Roman"/>
          <w:sz w:val="20"/>
        </w:rPr>
        <w:t>(Acts 2:21)</w:t>
      </w:r>
    </w:p>
    <w:p w:rsidR="00724AB9" w:rsidRPr="00724AB9" w:rsidRDefault="00724AB9" w:rsidP="00724AB9">
      <w:pPr>
        <w:widowControl w:val="0"/>
        <w:autoSpaceDE w:val="0"/>
        <w:autoSpaceDN w:val="0"/>
        <w:adjustRightInd w:val="0"/>
        <w:jc w:val="both"/>
        <w:rPr>
          <w:rFonts w:cs="Georgia"/>
          <w:sz w:val="28"/>
          <w:szCs w:val="28"/>
        </w:rPr>
      </w:pPr>
      <w:r w:rsidRPr="00724AB9">
        <w:rPr>
          <w:rFonts w:cs="Times New Roman"/>
        </w:rPr>
        <w:t> </w:t>
      </w:r>
    </w:p>
    <w:p w:rsidR="00724AB9" w:rsidRPr="00724AB9" w:rsidRDefault="00724AB9" w:rsidP="00724AB9">
      <w:pPr>
        <w:widowControl w:val="0"/>
        <w:autoSpaceDE w:val="0"/>
        <w:autoSpaceDN w:val="0"/>
        <w:adjustRightInd w:val="0"/>
        <w:jc w:val="center"/>
        <w:rPr>
          <w:b/>
        </w:rPr>
      </w:pPr>
      <w:r w:rsidRPr="00724AB9">
        <w:rPr>
          <w:b/>
        </w:rPr>
        <w:t>Children of the Heavenly Father</w:t>
      </w:r>
    </w:p>
    <w:p w:rsidR="00724AB9" w:rsidRPr="00724AB9" w:rsidRDefault="00724AB9" w:rsidP="00724AB9">
      <w:pPr>
        <w:widowControl w:val="0"/>
        <w:autoSpaceDE w:val="0"/>
        <w:autoSpaceDN w:val="0"/>
        <w:adjustRightInd w:val="0"/>
        <w:jc w:val="both"/>
        <w:rPr>
          <w:rFonts w:cs="Georgia"/>
          <w:sz w:val="28"/>
          <w:szCs w:val="28"/>
        </w:rPr>
      </w:pPr>
      <w:r w:rsidRPr="00724AB9">
        <w:rPr>
          <w:rFonts w:cs="Times New Roman"/>
          <w:sz w:val="16"/>
          <w:szCs w:val="16"/>
        </w:rPr>
        <w:t> </w:t>
      </w:r>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 xml:space="preserve">Children of the </w:t>
      </w:r>
      <w:proofErr w:type="spellStart"/>
      <w:r w:rsidRPr="00724AB9">
        <w:rPr>
          <w:rFonts w:cs="Times New Roman"/>
          <w:iCs/>
        </w:rPr>
        <w:t>heav’nly</w:t>
      </w:r>
      <w:proofErr w:type="spellEnd"/>
      <w:r w:rsidRPr="00724AB9">
        <w:rPr>
          <w:rFonts w:cs="Times New Roman"/>
          <w:iCs/>
        </w:rPr>
        <w:t xml:space="preserve"> </w:t>
      </w:r>
      <w:proofErr w:type="spellStart"/>
      <w:r w:rsidRPr="00724AB9">
        <w:rPr>
          <w:rFonts w:cs="Times New Roman"/>
          <w:iCs/>
        </w:rPr>
        <w:t>Fathe</w:t>
      </w:r>
      <w:proofErr w:type="spellEnd"/>
    </w:p>
    <w:p w:rsidR="00724AB9" w:rsidRPr="00724AB9" w:rsidRDefault="00724AB9" w:rsidP="00724AB9">
      <w:pPr>
        <w:widowControl w:val="0"/>
        <w:autoSpaceDE w:val="0"/>
        <w:autoSpaceDN w:val="0"/>
        <w:adjustRightInd w:val="0"/>
        <w:ind w:left="1440"/>
        <w:jc w:val="both"/>
        <w:rPr>
          <w:rFonts w:cs="Times New Roman"/>
          <w:iCs/>
        </w:rPr>
      </w:pPr>
      <w:proofErr w:type="spellStart"/>
      <w:proofErr w:type="gramStart"/>
      <w:r w:rsidRPr="00724AB9">
        <w:rPr>
          <w:rFonts w:cs="Times New Roman"/>
          <w:iCs/>
        </w:rPr>
        <w:t>r</w:t>
      </w:r>
      <w:proofErr w:type="gramEnd"/>
      <w:r w:rsidRPr="00724AB9">
        <w:rPr>
          <w:rFonts w:cs="Times New Roman"/>
          <w:iCs/>
        </w:rPr>
        <w:t> Safely</w:t>
      </w:r>
      <w:proofErr w:type="spellEnd"/>
      <w:r w:rsidRPr="00724AB9">
        <w:rPr>
          <w:rFonts w:cs="Times New Roman"/>
          <w:iCs/>
        </w:rPr>
        <w:t xml:space="preserve"> in His bosom gather; </w:t>
      </w:r>
    </w:p>
    <w:p w:rsidR="00724AB9" w:rsidRPr="00724AB9" w:rsidRDefault="00724AB9" w:rsidP="00724AB9">
      <w:pPr>
        <w:widowControl w:val="0"/>
        <w:autoSpaceDE w:val="0"/>
        <w:autoSpaceDN w:val="0"/>
        <w:adjustRightInd w:val="0"/>
        <w:ind w:left="1440"/>
        <w:jc w:val="both"/>
        <w:rPr>
          <w:rFonts w:cs="Times New Roman"/>
          <w:iCs/>
        </w:rPr>
      </w:pPr>
      <w:proofErr w:type="gramStart"/>
      <w:r w:rsidRPr="00724AB9">
        <w:rPr>
          <w:rFonts w:cs="Times New Roman"/>
          <w:iCs/>
        </w:rPr>
        <w:t>Nestling bird nor</w:t>
      </w:r>
      <w:proofErr w:type="gramEnd"/>
      <w:r w:rsidRPr="00724AB9">
        <w:rPr>
          <w:rFonts w:cs="Times New Roman"/>
          <w:iCs/>
        </w:rPr>
        <w:t xml:space="preserve"> star in Heaven </w:t>
      </w:r>
    </w:p>
    <w:p w:rsidR="00724AB9" w:rsidRPr="00724AB9" w:rsidRDefault="00724AB9" w:rsidP="00724AB9">
      <w:pPr>
        <w:widowControl w:val="0"/>
        <w:autoSpaceDE w:val="0"/>
        <w:autoSpaceDN w:val="0"/>
        <w:adjustRightInd w:val="0"/>
        <w:ind w:left="1440"/>
        <w:jc w:val="both"/>
        <w:rPr>
          <w:rFonts w:cs="Georgia"/>
          <w:sz w:val="28"/>
          <w:szCs w:val="28"/>
        </w:rPr>
      </w:pPr>
      <w:r w:rsidRPr="00724AB9">
        <w:rPr>
          <w:rFonts w:cs="Times New Roman"/>
          <w:iCs/>
        </w:rPr>
        <w:t xml:space="preserve">Such a refuge </w:t>
      </w:r>
      <w:proofErr w:type="spellStart"/>
      <w:r w:rsidRPr="00724AB9">
        <w:rPr>
          <w:rFonts w:cs="Times New Roman"/>
          <w:iCs/>
        </w:rPr>
        <w:t>e’er</w:t>
      </w:r>
      <w:proofErr w:type="spellEnd"/>
      <w:r w:rsidRPr="00724AB9">
        <w:rPr>
          <w:rFonts w:cs="Times New Roman"/>
          <w:iCs/>
        </w:rPr>
        <w:t xml:space="preserve"> was given.</w:t>
      </w:r>
    </w:p>
    <w:p w:rsidR="00724AB9" w:rsidRPr="00724AB9" w:rsidRDefault="00724AB9" w:rsidP="00724AB9">
      <w:pPr>
        <w:widowControl w:val="0"/>
        <w:autoSpaceDE w:val="0"/>
        <w:autoSpaceDN w:val="0"/>
        <w:adjustRightInd w:val="0"/>
        <w:ind w:left="1440"/>
        <w:jc w:val="both"/>
        <w:rPr>
          <w:rFonts w:cs="Georgia"/>
          <w:sz w:val="28"/>
          <w:szCs w:val="28"/>
        </w:rPr>
      </w:pPr>
      <w:r w:rsidRPr="00724AB9">
        <w:rPr>
          <w:rFonts w:cs="Times New Roman"/>
          <w:iCs/>
          <w:sz w:val="16"/>
          <w:szCs w:val="16"/>
        </w:rPr>
        <w:t> </w:t>
      </w:r>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God His own doth tend and nourish</w:t>
      </w:r>
      <w:proofErr w:type="gramStart"/>
      <w:r w:rsidRPr="00724AB9">
        <w:rPr>
          <w:rFonts w:cs="Times New Roman"/>
          <w:iCs/>
        </w:rPr>
        <w:t>;</w:t>
      </w:r>
      <w:proofErr w:type="gramEnd"/>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In His holy courts they flourish</w:t>
      </w:r>
      <w:proofErr w:type="gramStart"/>
      <w:r w:rsidRPr="00724AB9">
        <w:rPr>
          <w:rFonts w:cs="Times New Roman"/>
          <w:iCs/>
        </w:rPr>
        <w:t>;</w:t>
      </w:r>
      <w:proofErr w:type="gramEnd"/>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From all evil things He spares them</w:t>
      </w:r>
      <w:proofErr w:type="gramStart"/>
      <w:r w:rsidRPr="00724AB9">
        <w:rPr>
          <w:rFonts w:cs="Times New Roman"/>
          <w:iCs/>
        </w:rPr>
        <w:t>;</w:t>
      </w:r>
      <w:proofErr w:type="gramEnd"/>
    </w:p>
    <w:p w:rsidR="00724AB9" w:rsidRPr="00724AB9" w:rsidRDefault="00724AB9" w:rsidP="00724AB9">
      <w:pPr>
        <w:widowControl w:val="0"/>
        <w:autoSpaceDE w:val="0"/>
        <w:autoSpaceDN w:val="0"/>
        <w:adjustRightInd w:val="0"/>
        <w:ind w:left="1440"/>
        <w:jc w:val="both"/>
        <w:rPr>
          <w:rFonts w:cs="Georgia"/>
          <w:sz w:val="28"/>
          <w:szCs w:val="28"/>
        </w:rPr>
      </w:pPr>
      <w:r w:rsidRPr="00724AB9">
        <w:rPr>
          <w:rFonts w:cs="Times New Roman"/>
          <w:iCs/>
        </w:rPr>
        <w:t>In His mighty arms He bears them.</w:t>
      </w:r>
    </w:p>
    <w:p w:rsidR="00724AB9" w:rsidRPr="00724AB9" w:rsidRDefault="00724AB9" w:rsidP="00724AB9">
      <w:pPr>
        <w:widowControl w:val="0"/>
        <w:autoSpaceDE w:val="0"/>
        <w:autoSpaceDN w:val="0"/>
        <w:adjustRightInd w:val="0"/>
        <w:ind w:left="1440"/>
        <w:jc w:val="both"/>
        <w:rPr>
          <w:rFonts w:cs="Georgia"/>
          <w:sz w:val="28"/>
          <w:szCs w:val="28"/>
        </w:rPr>
      </w:pPr>
      <w:r w:rsidRPr="00724AB9">
        <w:rPr>
          <w:rFonts w:cs="Times New Roman"/>
          <w:iCs/>
          <w:sz w:val="16"/>
          <w:szCs w:val="16"/>
        </w:rPr>
        <w:t> </w:t>
      </w:r>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Neither life nor death shall ever</w:t>
      </w:r>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From the Lord His children sever</w:t>
      </w:r>
      <w:proofErr w:type="gramStart"/>
      <w:r w:rsidRPr="00724AB9">
        <w:rPr>
          <w:rFonts w:cs="Times New Roman"/>
          <w:iCs/>
        </w:rPr>
        <w:t>;</w:t>
      </w:r>
      <w:proofErr w:type="gramEnd"/>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 xml:space="preserve">Unto them His grace He </w:t>
      </w:r>
      <w:proofErr w:type="spellStart"/>
      <w:r w:rsidRPr="00724AB9">
        <w:rPr>
          <w:rFonts w:cs="Times New Roman"/>
          <w:iCs/>
        </w:rPr>
        <w:t>showeth</w:t>
      </w:r>
      <w:proofErr w:type="spellEnd"/>
      <w:r w:rsidRPr="00724AB9">
        <w:rPr>
          <w:rFonts w:cs="Times New Roman"/>
          <w:iCs/>
        </w:rPr>
        <w:t>,</w:t>
      </w:r>
    </w:p>
    <w:p w:rsidR="00724AB9" w:rsidRPr="00724AB9" w:rsidRDefault="00724AB9" w:rsidP="00724AB9">
      <w:pPr>
        <w:widowControl w:val="0"/>
        <w:autoSpaceDE w:val="0"/>
        <w:autoSpaceDN w:val="0"/>
        <w:adjustRightInd w:val="0"/>
        <w:ind w:left="1440"/>
        <w:jc w:val="both"/>
        <w:rPr>
          <w:rFonts w:cs="Georgia"/>
          <w:sz w:val="28"/>
          <w:szCs w:val="28"/>
        </w:rPr>
      </w:pPr>
      <w:r w:rsidRPr="00724AB9">
        <w:rPr>
          <w:rFonts w:cs="Times New Roman"/>
          <w:iCs/>
        </w:rPr>
        <w:t xml:space="preserve">And their sorrows all He </w:t>
      </w:r>
      <w:proofErr w:type="spellStart"/>
      <w:r w:rsidRPr="00724AB9">
        <w:rPr>
          <w:rFonts w:cs="Times New Roman"/>
          <w:iCs/>
        </w:rPr>
        <w:t>knoweth</w:t>
      </w:r>
      <w:proofErr w:type="spellEnd"/>
      <w:r w:rsidRPr="00724AB9">
        <w:rPr>
          <w:rFonts w:cs="Times New Roman"/>
          <w:iCs/>
        </w:rPr>
        <w:t>.</w:t>
      </w:r>
    </w:p>
    <w:p w:rsidR="00724AB9" w:rsidRPr="00724AB9" w:rsidRDefault="00724AB9" w:rsidP="00724AB9">
      <w:pPr>
        <w:widowControl w:val="0"/>
        <w:autoSpaceDE w:val="0"/>
        <w:autoSpaceDN w:val="0"/>
        <w:adjustRightInd w:val="0"/>
        <w:ind w:left="1440"/>
        <w:jc w:val="both"/>
        <w:rPr>
          <w:rFonts w:cs="Georgia"/>
          <w:sz w:val="28"/>
          <w:szCs w:val="28"/>
        </w:rPr>
      </w:pPr>
      <w:r w:rsidRPr="00724AB9">
        <w:rPr>
          <w:rFonts w:cs="Times New Roman"/>
          <w:iCs/>
          <w:sz w:val="16"/>
          <w:szCs w:val="16"/>
        </w:rPr>
        <w:t> </w:t>
      </w:r>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 xml:space="preserve">Though He </w:t>
      </w:r>
      <w:proofErr w:type="spellStart"/>
      <w:r w:rsidRPr="00724AB9">
        <w:rPr>
          <w:rFonts w:cs="Times New Roman"/>
          <w:iCs/>
        </w:rPr>
        <w:t>giveth</w:t>
      </w:r>
      <w:proofErr w:type="spellEnd"/>
      <w:r w:rsidRPr="00724AB9">
        <w:rPr>
          <w:rFonts w:cs="Times New Roman"/>
          <w:iCs/>
        </w:rPr>
        <w:t xml:space="preserve"> or He </w:t>
      </w:r>
      <w:proofErr w:type="spellStart"/>
      <w:r w:rsidRPr="00724AB9">
        <w:rPr>
          <w:rFonts w:cs="Times New Roman"/>
          <w:iCs/>
        </w:rPr>
        <w:t>taketh</w:t>
      </w:r>
      <w:proofErr w:type="spellEnd"/>
      <w:r w:rsidRPr="00724AB9">
        <w:rPr>
          <w:rFonts w:cs="Times New Roman"/>
          <w:iCs/>
        </w:rPr>
        <w:t>,</w:t>
      </w:r>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 xml:space="preserve">God His children ne’er </w:t>
      </w:r>
      <w:proofErr w:type="spellStart"/>
      <w:r w:rsidRPr="00724AB9">
        <w:rPr>
          <w:rFonts w:cs="Times New Roman"/>
          <w:iCs/>
        </w:rPr>
        <w:t>forsaketh</w:t>
      </w:r>
      <w:proofErr w:type="spellEnd"/>
      <w:proofErr w:type="gramStart"/>
      <w:r w:rsidRPr="00724AB9">
        <w:rPr>
          <w:rFonts w:cs="Times New Roman"/>
          <w:iCs/>
        </w:rPr>
        <w:t>;</w:t>
      </w:r>
      <w:proofErr w:type="gramEnd"/>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His the loving purpose solely</w:t>
      </w:r>
    </w:p>
    <w:p w:rsidR="00724AB9" w:rsidRPr="00724AB9" w:rsidRDefault="00724AB9" w:rsidP="00724AB9">
      <w:pPr>
        <w:widowControl w:val="0"/>
        <w:autoSpaceDE w:val="0"/>
        <w:autoSpaceDN w:val="0"/>
        <w:adjustRightInd w:val="0"/>
        <w:ind w:left="1440"/>
        <w:jc w:val="both"/>
        <w:rPr>
          <w:rFonts w:cs="Georgia"/>
          <w:sz w:val="28"/>
          <w:szCs w:val="28"/>
        </w:rPr>
      </w:pPr>
      <w:proofErr w:type="gramStart"/>
      <w:r w:rsidRPr="00724AB9">
        <w:rPr>
          <w:rFonts w:cs="Times New Roman"/>
          <w:iCs/>
        </w:rPr>
        <w:t>To preserve them pure and holy.</w:t>
      </w:r>
      <w:proofErr w:type="gramEnd"/>
    </w:p>
    <w:p w:rsidR="00724AB9" w:rsidRPr="00724AB9" w:rsidRDefault="00724AB9" w:rsidP="00724AB9">
      <w:pPr>
        <w:widowControl w:val="0"/>
        <w:autoSpaceDE w:val="0"/>
        <w:autoSpaceDN w:val="0"/>
        <w:adjustRightInd w:val="0"/>
        <w:ind w:left="1440"/>
        <w:jc w:val="both"/>
        <w:rPr>
          <w:rFonts w:cs="Georgia"/>
          <w:sz w:val="28"/>
          <w:szCs w:val="28"/>
        </w:rPr>
      </w:pPr>
      <w:r w:rsidRPr="00724AB9">
        <w:rPr>
          <w:rFonts w:cs="Times New Roman"/>
          <w:iCs/>
          <w:sz w:val="16"/>
          <w:szCs w:val="16"/>
        </w:rPr>
        <w:t> </w:t>
      </w:r>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Lo, their very hairs He numbers,</w:t>
      </w:r>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And no daily care encumbers</w:t>
      </w:r>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 xml:space="preserve">Them that share His </w:t>
      </w:r>
      <w:proofErr w:type="spellStart"/>
      <w:r w:rsidRPr="00724AB9">
        <w:rPr>
          <w:rFonts w:cs="Times New Roman"/>
          <w:iCs/>
        </w:rPr>
        <w:t>ev’ry</w:t>
      </w:r>
      <w:proofErr w:type="spellEnd"/>
      <w:r w:rsidRPr="00724AB9">
        <w:rPr>
          <w:rFonts w:cs="Times New Roman"/>
          <w:iCs/>
        </w:rPr>
        <w:t xml:space="preserve"> blessing</w:t>
      </w:r>
    </w:p>
    <w:p w:rsidR="00724AB9" w:rsidRPr="00724AB9" w:rsidRDefault="00724AB9" w:rsidP="00724AB9">
      <w:pPr>
        <w:widowControl w:val="0"/>
        <w:autoSpaceDE w:val="0"/>
        <w:autoSpaceDN w:val="0"/>
        <w:adjustRightInd w:val="0"/>
        <w:ind w:left="1440"/>
        <w:jc w:val="both"/>
        <w:rPr>
          <w:rFonts w:cs="Georgia"/>
          <w:sz w:val="28"/>
          <w:szCs w:val="28"/>
        </w:rPr>
      </w:pPr>
      <w:r w:rsidRPr="00724AB9">
        <w:rPr>
          <w:rFonts w:cs="Times New Roman"/>
          <w:iCs/>
        </w:rPr>
        <w:t xml:space="preserve">And </w:t>
      </w:r>
      <w:proofErr w:type="gramStart"/>
      <w:r w:rsidRPr="00724AB9">
        <w:rPr>
          <w:rFonts w:cs="Times New Roman"/>
          <w:iCs/>
        </w:rPr>
        <w:t>His help in woes distressing</w:t>
      </w:r>
      <w:proofErr w:type="gramEnd"/>
      <w:r w:rsidRPr="00724AB9">
        <w:rPr>
          <w:rFonts w:cs="Times New Roman"/>
          <w:iCs/>
        </w:rPr>
        <w:t>.</w:t>
      </w:r>
    </w:p>
    <w:p w:rsidR="00724AB9" w:rsidRPr="00724AB9" w:rsidRDefault="00724AB9" w:rsidP="00724AB9">
      <w:pPr>
        <w:widowControl w:val="0"/>
        <w:autoSpaceDE w:val="0"/>
        <w:autoSpaceDN w:val="0"/>
        <w:adjustRightInd w:val="0"/>
        <w:ind w:left="1440"/>
        <w:jc w:val="both"/>
        <w:rPr>
          <w:rFonts w:cs="Georgia"/>
          <w:sz w:val="28"/>
          <w:szCs w:val="28"/>
        </w:rPr>
      </w:pPr>
      <w:r w:rsidRPr="00724AB9">
        <w:rPr>
          <w:rFonts w:cs="Times New Roman"/>
          <w:iCs/>
          <w:sz w:val="16"/>
          <w:szCs w:val="16"/>
        </w:rPr>
        <w:t> </w:t>
      </w:r>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Praise the Lord in joyful numbers:</w:t>
      </w:r>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Your Protector never slumbers.</w:t>
      </w:r>
    </w:p>
    <w:p w:rsidR="00724AB9" w:rsidRPr="00724AB9" w:rsidRDefault="00724AB9" w:rsidP="00724AB9">
      <w:pPr>
        <w:widowControl w:val="0"/>
        <w:autoSpaceDE w:val="0"/>
        <w:autoSpaceDN w:val="0"/>
        <w:adjustRightInd w:val="0"/>
        <w:ind w:left="1440"/>
        <w:jc w:val="both"/>
        <w:rPr>
          <w:rFonts w:cs="Times New Roman"/>
          <w:iCs/>
        </w:rPr>
      </w:pPr>
      <w:r w:rsidRPr="00724AB9">
        <w:rPr>
          <w:rFonts w:cs="Times New Roman"/>
          <w:iCs/>
        </w:rPr>
        <w:t>At the will of your Defender</w:t>
      </w:r>
    </w:p>
    <w:p w:rsidR="00724AB9" w:rsidRPr="00724AB9" w:rsidRDefault="00724AB9" w:rsidP="00724AB9">
      <w:pPr>
        <w:widowControl w:val="0"/>
        <w:autoSpaceDE w:val="0"/>
        <w:autoSpaceDN w:val="0"/>
        <w:adjustRightInd w:val="0"/>
        <w:ind w:left="1440"/>
        <w:jc w:val="both"/>
        <w:rPr>
          <w:rFonts w:cs="Georgia"/>
          <w:sz w:val="28"/>
          <w:szCs w:val="28"/>
        </w:rPr>
      </w:pPr>
      <w:proofErr w:type="spellStart"/>
      <w:r w:rsidRPr="00724AB9">
        <w:rPr>
          <w:rFonts w:cs="Times New Roman"/>
          <w:iCs/>
        </w:rPr>
        <w:t>Ev’ry</w:t>
      </w:r>
      <w:proofErr w:type="spellEnd"/>
      <w:r w:rsidRPr="00724AB9">
        <w:rPr>
          <w:rFonts w:cs="Times New Roman"/>
          <w:iCs/>
        </w:rPr>
        <w:t xml:space="preserve"> foeman must surrender.</w:t>
      </w:r>
    </w:p>
    <w:p w:rsidR="00724AB9" w:rsidRPr="00724AB9" w:rsidRDefault="00724AB9" w:rsidP="00724AB9">
      <w:pPr>
        <w:widowControl w:val="0"/>
        <w:autoSpaceDE w:val="0"/>
        <w:autoSpaceDN w:val="0"/>
        <w:adjustRightInd w:val="0"/>
        <w:jc w:val="both"/>
        <w:rPr>
          <w:rFonts w:cs="Georgia"/>
          <w:sz w:val="28"/>
          <w:szCs w:val="28"/>
        </w:rPr>
      </w:pPr>
      <w:r w:rsidRPr="00724AB9">
        <w:rPr>
          <w:rFonts w:cs="Times New Roman"/>
          <w:i/>
          <w:iCs/>
        </w:rPr>
        <w:t> </w:t>
      </w:r>
    </w:p>
    <w:p w:rsidR="00724AB9" w:rsidRDefault="00724AB9" w:rsidP="00724AB9">
      <w:pPr>
        <w:widowControl w:val="0"/>
        <w:autoSpaceDE w:val="0"/>
        <w:autoSpaceDN w:val="0"/>
        <w:adjustRightInd w:val="0"/>
        <w:jc w:val="both"/>
        <w:rPr>
          <w:rFonts w:cs="Times New Roman"/>
        </w:rPr>
      </w:pPr>
      <w:r w:rsidRPr="00724AB9">
        <w:rPr>
          <w:rFonts w:cs="Times New Roman"/>
          <w:i/>
          <w:iCs/>
        </w:rPr>
        <w:t xml:space="preserve">            </w:t>
      </w:r>
      <w:r w:rsidRPr="00724AB9">
        <w:rPr>
          <w:rFonts w:cs="Times New Roman"/>
          <w:b/>
          <w:bCs/>
          <w:i/>
          <w:iCs/>
        </w:rPr>
        <w:t xml:space="preserve">Children of the </w:t>
      </w:r>
      <w:proofErr w:type="spellStart"/>
      <w:r w:rsidRPr="00724AB9">
        <w:rPr>
          <w:rFonts w:cs="Times New Roman"/>
          <w:b/>
          <w:bCs/>
          <w:i/>
          <w:iCs/>
        </w:rPr>
        <w:t>heav’nly</w:t>
      </w:r>
      <w:proofErr w:type="spellEnd"/>
      <w:r w:rsidRPr="00724AB9">
        <w:rPr>
          <w:rFonts w:cs="Times New Roman"/>
          <w:b/>
          <w:bCs/>
          <w:i/>
          <w:iCs/>
        </w:rPr>
        <w:t xml:space="preserve"> Father Safely in His bosom gather</w:t>
      </w:r>
      <w:proofErr w:type="gramStart"/>
      <w:r w:rsidRPr="00724AB9">
        <w:rPr>
          <w:rFonts w:cs="Times New Roman"/>
          <w:b/>
          <w:bCs/>
          <w:i/>
          <w:iCs/>
        </w:rPr>
        <w:t>; Nestling bird nor</w:t>
      </w:r>
      <w:proofErr w:type="gramEnd"/>
      <w:r w:rsidRPr="00724AB9">
        <w:rPr>
          <w:rFonts w:cs="Times New Roman"/>
          <w:b/>
          <w:bCs/>
          <w:i/>
          <w:iCs/>
        </w:rPr>
        <w:t xml:space="preserve"> star in Heaven</w:t>
      </w:r>
      <w:r>
        <w:rPr>
          <w:rFonts w:cs="Times New Roman"/>
          <w:b/>
          <w:bCs/>
          <w:i/>
          <w:iCs/>
        </w:rPr>
        <w:t xml:space="preserve"> </w:t>
      </w:r>
      <w:r w:rsidRPr="00724AB9">
        <w:rPr>
          <w:rFonts w:cs="Times New Roman"/>
          <w:b/>
          <w:bCs/>
          <w:i/>
          <w:iCs/>
        </w:rPr>
        <w:t xml:space="preserve">Such a refuge </w:t>
      </w:r>
      <w:proofErr w:type="spellStart"/>
      <w:r w:rsidRPr="00724AB9">
        <w:rPr>
          <w:rFonts w:cs="Times New Roman"/>
          <w:b/>
          <w:bCs/>
          <w:i/>
          <w:iCs/>
        </w:rPr>
        <w:t>e’er</w:t>
      </w:r>
      <w:proofErr w:type="spellEnd"/>
      <w:r w:rsidRPr="00724AB9">
        <w:rPr>
          <w:rFonts w:cs="Times New Roman"/>
          <w:b/>
          <w:bCs/>
          <w:i/>
          <w:iCs/>
        </w:rPr>
        <w:t xml:space="preserve"> was given</w:t>
      </w:r>
      <w:r w:rsidRPr="00724AB9">
        <w:rPr>
          <w:rFonts w:cs="Times New Roman"/>
          <w:i/>
          <w:iCs/>
        </w:rPr>
        <w:t>.</w:t>
      </w:r>
      <w:r w:rsidRPr="00724AB9">
        <w:rPr>
          <w:rFonts w:cs="Times New Roman"/>
        </w:rPr>
        <w:t xml:space="preserve"> I hope the reader will stop to consider the great privilege of being a child of the Heavenly Father, and heir to all that Christ has made available to us in that glorious inheritance. All who fall asleep in the arms of the Angel of Death shall be kept secure and certain in the bosom of Abraham shared by the beggar Lazarus. Our security exceeds that of the nestling bird, and the vastly dispersed stars of Heaven. Our refuge is eternal, and the stars shall vanish in the twinkling of an eye.</w:t>
      </w:r>
    </w:p>
    <w:p w:rsidR="00724AB9" w:rsidRPr="00724AB9" w:rsidRDefault="00724AB9" w:rsidP="00724AB9">
      <w:pPr>
        <w:widowControl w:val="0"/>
        <w:autoSpaceDE w:val="0"/>
        <w:autoSpaceDN w:val="0"/>
        <w:adjustRightInd w:val="0"/>
        <w:jc w:val="both"/>
        <w:rPr>
          <w:rFonts w:cs="Georgia"/>
          <w:sz w:val="16"/>
          <w:szCs w:val="28"/>
        </w:rPr>
      </w:pPr>
    </w:p>
    <w:p w:rsidR="00724AB9" w:rsidRDefault="00724AB9" w:rsidP="00724AB9">
      <w:pPr>
        <w:widowControl w:val="0"/>
        <w:autoSpaceDE w:val="0"/>
        <w:autoSpaceDN w:val="0"/>
        <w:adjustRightInd w:val="0"/>
        <w:jc w:val="both"/>
        <w:rPr>
          <w:rFonts w:cs="Times New Roman"/>
        </w:rPr>
      </w:pPr>
      <w:r w:rsidRPr="00724AB9">
        <w:rPr>
          <w:rFonts w:cs="Times New Roman"/>
          <w:i/>
          <w:iCs/>
        </w:rPr>
        <w:t xml:space="preserve">            </w:t>
      </w:r>
      <w:r w:rsidRPr="00724AB9">
        <w:rPr>
          <w:rFonts w:cs="Times New Roman"/>
          <w:b/>
          <w:bCs/>
          <w:i/>
          <w:iCs/>
        </w:rPr>
        <w:t xml:space="preserve">God His own doth tend and nourish; In His holy courts they flourish; </w:t>
      </w:r>
      <w:proofErr w:type="gramStart"/>
      <w:r w:rsidRPr="00724AB9">
        <w:rPr>
          <w:rFonts w:cs="Times New Roman"/>
          <w:b/>
          <w:bCs/>
          <w:i/>
          <w:iCs/>
        </w:rPr>
        <w:t>From</w:t>
      </w:r>
      <w:proofErr w:type="gramEnd"/>
      <w:r w:rsidRPr="00724AB9">
        <w:rPr>
          <w:rFonts w:cs="Times New Roman"/>
          <w:b/>
          <w:bCs/>
          <w:i/>
          <w:iCs/>
        </w:rPr>
        <w:t xml:space="preserve"> all evil things He spares them; In His mighty arms He bears them</w:t>
      </w:r>
      <w:r w:rsidRPr="00724AB9">
        <w:rPr>
          <w:rFonts w:cs="Times New Roman"/>
          <w:i/>
          <w:iCs/>
        </w:rPr>
        <w:t>.</w:t>
      </w:r>
      <w:r w:rsidRPr="00724AB9">
        <w:rPr>
          <w:rFonts w:cs="Times New Roman"/>
        </w:rPr>
        <w:t xml:space="preserve"> Why does God discriminate between His own Children and the unregenerate sinner? Because He loves the repentant and humble heart, but He hates the workers of iniquity. </w:t>
      </w:r>
      <w:r w:rsidRPr="00724AB9">
        <w:rPr>
          <w:rFonts w:cs="Times New Roman"/>
          <w:i/>
          <w:iCs/>
        </w:rPr>
        <w:t xml:space="preserve">The foolish shall not stand in thy sight: thou </w:t>
      </w:r>
      <w:proofErr w:type="spellStart"/>
      <w:r w:rsidRPr="00724AB9">
        <w:rPr>
          <w:rFonts w:cs="Times New Roman"/>
          <w:i/>
          <w:iCs/>
        </w:rPr>
        <w:t>hatest</w:t>
      </w:r>
      <w:proofErr w:type="spellEnd"/>
      <w:r w:rsidRPr="00724AB9">
        <w:rPr>
          <w:rFonts w:cs="Times New Roman"/>
          <w:i/>
          <w:iCs/>
        </w:rPr>
        <w:t xml:space="preserve"> all workers of iniquity</w:t>
      </w:r>
      <w:r>
        <w:rPr>
          <w:rFonts w:cs="Times New Roman"/>
        </w:rPr>
        <w:t xml:space="preserve">. </w:t>
      </w:r>
      <w:r w:rsidRPr="00724AB9">
        <w:rPr>
          <w:rFonts w:cs="Times New Roman"/>
          <w:sz w:val="20"/>
        </w:rPr>
        <w:t>(Psalm 5:5)</w:t>
      </w:r>
      <w:r w:rsidRPr="00724AB9">
        <w:rPr>
          <w:rFonts w:cs="Times New Roman"/>
        </w:rPr>
        <w:t xml:space="preserve"> A magnet is made of like metal to that to which it is attracted. The natures must be alike in order for the magnet to draw. So it is with the Children of God made after His image and likeness. God does not remove the pits and swamps from our path in life, but He does carry us through those hard places when we trust in Him as our Father. He carries us!</w:t>
      </w:r>
    </w:p>
    <w:p w:rsidR="00724AB9" w:rsidRPr="00724AB9" w:rsidRDefault="00724AB9" w:rsidP="00724AB9">
      <w:pPr>
        <w:widowControl w:val="0"/>
        <w:autoSpaceDE w:val="0"/>
        <w:autoSpaceDN w:val="0"/>
        <w:adjustRightInd w:val="0"/>
        <w:jc w:val="both"/>
        <w:rPr>
          <w:rFonts w:cs="Georgia"/>
          <w:sz w:val="16"/>
          <w:szCs w:val="28"/>
        </w:rPr>
      </w:pPr>
    </w:p>
    <w:p w:rsidR="00724AB9" w:rsidRDefault="00724AB9" w:rsidP="00724AB9">
      <w:pPr>
        <w:widowControl w:val="0"/>
        <w:autoSpaceDE w:val="0"/>
        <w:autoSpaceDN w:val="0"/>
        <w:adjustRightInd w:val="0"/>
        <w:jc w:val="both"/>
        <w:rPr>
          <w:rFonts w:cs="Times New Roman"/>
        </w:rPr>
      </w:pPr>
      <w:r w:rsidRPr="00724AB9">
        <w:rPr>
          <w:rFonts w:cs="Times New Roman"/>
          <w:i/>
          <w:iCs/>
        </w:rPr>
        <w:t xml:space="preserve">            </w:t>
      </w:r>
      <w:r w:rsidRPr="00724AB9">
        <w:rPr>
          <w:rFonts w:cs="Times New Roman"/>
          <w:b/>
          <w:bCs/>
          <w:i/>
          <w:iCs/>
        </w:rPr>
        <w:t xml:space="preserve">Neither life nor death shall ever From the Lord His children sever; Unto them His grace He </w:t>
      </w:r>
      <w:proofErr w:type="spellStart"/>
      <w:r w:rsidRPr="00724AB9">
        <w:rPr>
          <w:rFonts w:cs="Times New Roman"/>
          <w:b/>
          <w:bCs/>
          <w:i/>
          <w:iCs/>
        </w:rPr>
        <w:t>showeth</w:t>
      </w:r>
      <w:proofErr w:type="spellEnd"/>
      <w:proofErr w:type="gramStart"/>
      <w:r w:rsidRPr="00724AB9">
        <w:rPr>
          <w:rFonts w:cs="Times New Roman"/>
          <w:b/>
          <w:bCs/>
          <w:i/>
          <w:iCs/>
        </w:rPr>
        <w:t>, </w:t>
      </w:r>
      <w:proofErr w:type="gramEnd"/>
      <w:r>
        <w:rPr>
          <w:rFonts w:cs="Times New Roman"/>
          <w:b/>
          <w:bCs/>
          <w:i/>
          <w:iCs/>
        </w:rPr>
        <w:t xml:space="preserve"> </w:t>
      </w:r>
      <w:r w:rsidRPr="00724AB9">
        <w:rPr>
          <w:rFonts w:cs="Times New Roman"/>
          <w:b/>
          <w:bCs/>
          <w:i/>
          <w:iCs/>
        </w:rPr>
        <w:t xml:space="preserve">And their sorrows all He </w:t>
      </w:r>
      <w:proofErr w:type="spellStart"/>
      <w:r w:rsidRPr="00724AB9">
        <w:rPr>
          <w:rFonts w:cs="Times New Roman"/>
          <w:b/>
          <w:bCs/>
          <w:i/>
          <w:iCs/>
        </w:rPr>
        <w:t>knoweth</w:t>
      </w:r>
      <w:proofErr w:type="spellEnd"/>
      <w:r w:rsidRPr="00724AB9">
        <w:rPr>
          <w:rFonts w:cs="Times New Roman"/>
          <w:i/>
          <w:iCs/>
        </w:rPr>
        <w:t>.</w:t>
      </w:r>
      <w:r w:rsidRPr="00724AB9">
        <w:rPr>
          <w:rFonts w:cs="Times New Roman"/>
        </w:rPr>
        <w:t xml:space="preserve"> I love the powerful and profound truth expressed in this line. God loves us, and if we are like metal with Him in nature, we will be drawn to that love and enabled to love Him too. But that Love of God has no limits. There is no power known to man as strong as the bonds of Love in which Christ holds us. It does, like Christ, overcome death and is not subject to death. </w:t>
      </w:r>
      <w:r w:rsidRPr="00724AB9">
        <w:rPr>
          <w:rFonts w:cs="Times New Roman"/>
          <w:i/>
          <w:iCs/>
        </w:rPr>
        <w:t xml:space="preserve">For I am persuaded, that neither </w:t>
      </w:r>
      <w:r w:rsidRPr="00724AB9">
        <w:rPr>
          <w:rFonts w:cs="Times New Roman"/>
          <w:i/>
          <w:iCs/>
          <w:u w:val="single"/>
        </w:rPr>
        <w:t>death, nor life</w:t>
      </w:r>
      <w:r w:rsidRPr="00724AB9">
        <w:rPr>
          <w:rFonts w:cs="Times New Roman"/>
          <w:i/>
          <w:iCs/>
        </w:rPr>
        <w:t xml:space="preserve">, nor angels, nor principalities, nor powers, nor things present, nor things to come, Nor height, nor depth, nor any other creature, </w:t>
      </w:r>
      <w:r w:rsidRPr="00724AB9">
        <w:rPr>
          <w:rFonts w:cs="Times New Roman"/>
          <w:i/>
          <w:iCs/>
          <w:u w:val="single"/>
        </w:rPr>
        <w:t>shall be able to separate us from the love of God</w:t>
      </w:r>
      <w:r w:rsidRPr="00724AB9">
        <w:rPr>
          <w:rFonts w:cs="Times New Roman"/>
          <w:i/>
          <w:iCs/>
        </w:rPr>
        <w:t>, which is in Christ Jesus our Lord</w:t>
      </w:r>
      <w:r w:rsidRPr="00724AB9">
        <w:rPr>
          <w:rFonts w:cs="Times New Roman"/>
        </w:rPr>
        <w:t xml:space="preserve">. </w:t>
      </w:r>
      <w:r w:rsidRPr="00724AB9">
        <w:rPr>
          <w:rFonts w:cs="Times New Roman"/>
          <w:sz w:val="20"/>
        </w:rPr>
        <w:t>(Romans 8:38-39)</w:t>
      </w:r>
      <w:r w:rsidRPr="00724AB9">
        <w:rPr>
          <w:rFonts w:cs="Times New Roman"/>
        </w:rPr>
        <w:t xml:space="preserve"> Need we any greater assurance? On those moments of tragic loss, when no one can know our pain and suffering, </w:t>
      </w:r>
      <w:proofErr w:type="gramStart"/>
      <w:r w:rsidRPr="00724AB9">
        <w:rPr>
          <w:rFonts w:cs="Times New Roman"/>
        </w:rPr>
        <w:t>One</w:t>
      </w:r>
      <w:proofErr w:type="gramEnd"/>
      <w:r w:rsidRPr="00724AB9">
        <w:rPr>
          <w:rFonts w:cs="Times New Roman"/>
        </w:rPr>
        <w:t xml:space="preserve"> does know - our Lord Jesus Christ. We can feel no pain, no sorrow, or no rejection that our Lord has not already suffered a hundredfold.</w:t>
      </w:r>
    </w:p>
    <w:p w:rsidR="00724AB9" w:rsidRPr="00724AB9" w:rsidRDefault="00724AB9" w:rsidP="00724AB9">
      <w:pPr>
        <w:widowControl w:val="0"/>
        <w:autoSpaceDE w:val="0"/>
        <w:autoSpaceDN w:val="0"/>
        <w:adjustRightInd w:val="0"/>
        <w:jc w:val="both"/>
        <w:rPr>
          <w:rFonts w:cs="Georgia"/>
          <w:sz w:val="16"/>
          <w:szCs w:val="28"/>
        </w:rPr>
      </w:pPr>
    </w:p>
    <w:p w:rsidR="00724AB9" w:rsidRDefault="00724AB9" w:rsidP="00724AB9">
      <w:pPr>
        <w:widowControl w:val="0"/>
        <w:autoSpaceDE w:val="0"/>
        <w:autoSpaceDN w:val="0"/>
        <w:adjustRightInd w:val="0"/>
        <w:jc w:val="both"/>
        <w:rPr>
          <w:rFonts w:cs="Times New Roman"/>
        </w:rPr>
      </w:pPr>
      <w:r w:rsidRPr="00724AB9">
        <w:rPr>
          <w:rFonts w:cs="Times New Roman"/>
        </w:rPr>
        <w:t xml:space="preserve">            </w:t>
      </w:r>
      <w:r w:rsidRPr="00724AB9">
        <w:rPr>
          <w:rFonts w:cs="Times New Roman"/>
          <w:b/>
          <w:bCs/>
          <w:i/>
          <w:iCs/>
        </w:rPr>
        <w:t xml:space="preserve">Though He </w:t>
      </w:r>
      <w:proofErr w:type="spellStart"/>
      <w:r w:rsidRPr="00724AB9">
        <w:rPr>
          <w:rFonts w:cs="Times New Roman"/>
          <w:b/>
          <w:bCs/>
          <w:i/>
          <w:iCs/>
        </w:rPr>
        <w:t>giveth</w:t>
      </w:r>
      <w:proofErr w:type="spellEnd"/>
      <w:r w:rsidRPr="00724AB9">
        <w:rPr>
          <w:rFonts w:cs="Times New Roman"/>
          <w:b/>
          <w:bCs/>
          <w:i/>
          <w:iCs/>
        </w:rPr>
        <w:t xml:space="preserve"> or He </w:t>
      </w:r>
      <w:proofErr w:type="spellStart"/>
      <w:r w:rsidRPr="00724AB9">
        <w:rPr>
          <w:rFonts w:cs="Times New Roman"/>
          <w:b/>
          <w:bCs/>
          <w:i/>
          <w:iCs/>
        </w:rPr>
        <w:t>taketh</w:t>
      </w:r>
      <w:proofErr w:type="spellEnd"/>
      <w:r w:rsidRPr="00724AB9">
        <w:rPr>
          <w:rFonts w:cs="Times New Roman"/>
          <w:b/>
          <w:bCs/>
          <w:i/>
          <w:iCs/>
        </w:rPr>
        <w:t xml:space="preserve">, God His children ne’er </w:t>
      </w:r>
      <w:proofErr w:type="spellStart"/>
      <w:r w:rsidRPr="00724AB9">
        <w:rPr>
          <w:rFonts w:cs="Times New Roman"/>
          <w:b/>
          <w:bCs/>
          <w:i/>
          <w:iCs/>
        </w:rPr>
        <w:t>forsaketh</w:t>
      </w:r>
      <w:proofErr w:type="spellEnd"/>
      <w:r w:rsidRPr="00724AB9">
        <w:rPr>
          <w:rFonts w:cs="Times New Roman"/>
          <w:b/>
          <w:bCs/>
          <w:i/>
          <w:iCs/>
        </w:rPr>
        <w:t>; His the loving purpose solely </w:t>
      </w:r>
      <w:r>
        <w:rPr>
          <w:rFonts w:cs="Times New Roman"/>
          <w:b/>
          <w:bCs/>
          <w:i/>
          <w:iCs/>
        </w:rPr>
        <w:t xml:space="preserve"> </w:t>
      </w:r>
      <w:proofErr w:type="gramStart"/>
      <w:r w:rsidRPr="00724AB9">
        <w:rPr>
          <w:rFonts w:cs="Times New Roman"/>
          <w:b/>
          <w:bCs/>
          <w:i/>
          <w:iCs/>
        </w:rPr>
        <w:t>To</w:t>
      </w:r>
      <w:proofErr w:type="gramEnd"/>
      <w:r w:rsidRPr="00724AB9">
        <w:rPr>
          <w:rFonts w:cs="Times New Roman"/>
          <w:b/>
          <w:bCs/>
          <w:i/>
          <w:iCs/>
        </w:rPr>
        <w:t xml:space="preserve"> preserve them pure and holy</w:t>
      </w:r>
      <w:r w:rsidRPr="00724AB9">
        <w:rPr>
          <w:rFonts w:cs="Times New Roman"/>
          <w:i/>
          <w:iCs/>
        </w:rPr>
        <w:t>.</w:t>
      </w:r>
      <w:r w:rsidRPr="00724AB9">
        <w:rPr>
          <w:rFonts w:cs="Times New Roman"/>
        </w:rPr>
        <w:t xml:space="preserve"> God takes nothing FROM Us. Even the life of a dear child, shortened by tragedy, is not taken from us. It was a gift for the few years that we could embrace the child, then it has returned to the giver for safe-keeping until we shall be able to go to him. Tragedy to us may not be tragedy as we suppose, but some hidden blessing may accompany the loss. He is painting the mosaic of our lives, and the painting never knows its object until the last brush stroke is applied.</w:t>
      </w:r>
    </w:p>
    <w:p w:rsidR="00724AB9" w:rsidRPr="00724AB9" w:rsidRDefault="00724AB9" w:rsidP="00724AB9">
      <w:pPr>
        <w:widowControl w:val="0"/>
        <w:autoSpaceDE w:val="0"/>
        <w:autoSpaceDN w:val="0"/>
        <w:adjustRightInd w:val="0"/>
        <w:jc w:val="both"/>
        <w:rPr>
          <w:rFonts w:cs="Georgia"/>
          <w:sz w:val="16"/>
          <w:szCs w:val="28"/>
        </w:rPr>
      </w:pPr>
    </w:p>
    <w:p w:rsidR="00724AB9" w:rsidRDefault="00724AB9" w:rsidP="00724AB9">
      <w:pPr>
        <w:widowControl w:val="0"/>
        <w:autoSpaceDE w:val="0"/>
        <w:autoSpaceDN w:val="0"/>
        <w:adjustRightInd w:val="0"/>
        <w:jc w:val="both"/>
        <w:rPr>
          <w:rFonts w:cs="Times New Roman"/>
        </w:rPr>
      </w:pPr>
      <w:r w:rsidRPr="00724AB9">
        <w:rPr>
          <w:rFonts w:cs="Times New Roman"/>
        </w:rPr>
        <w:t xml:space="preserve">            </w:t>
      </w:r>
      <w:r w:rsidRPr="00724AB9">
        <w:rPr>
          <w:rFonts w:cs="Times New Roman"/>
          <w:b/>
          <w:bCs/>
          <w:i/>
          <w:iCs/>
        </w:rPr>
        <w:t xml:space="preserve">Lo, their very hairs He numbers, </w:t>
      </w:r>
      <w:proofErr w:type="gramStart"/>
      <w:r w:rsidRPr="00724AB9">
        <w:rPr>
          <w:rFonts w:cs="Times New Roman"/>
          <w:b/>
          <w:bCs/>
          <w:i/>
          <w:iCs/>
        </w:rPr>
        <w:t>And</w:t>
      </w:r>
      <w:proofErr w:type="gramEnd"/>
      <w:r w:rsidRPr="00724AB9">
        <w:rPr>
          <w:rFonts w:cs="Times New Roman"/>
          <w:b/>
          <w:bCs/>
          <w:i/>
          <w:iCs/>
        </w:rPr>
        <w:t xml:space="preserve"> no daily care encumbers Them that share His </w:t>
      </w:r>
      <w:proofErr w:type="spellStart"/>
      <w:r w:rsidRPr="00724AB9">
        <w:rPr>
          <w:rFonts w:cs="Times New Roman"/>
          <w:b/>
          <w:bCs/>
          <w:i/>
          <w:iCs/>
        </w:rPr>
        <w:t>ev’ry</w:t>
      </w:r>
      <w:proofErr w:type="spellEnd"/>
      <w:r w:rsidRPr="00724AB9">
        <w:rPr>
          <w:rFonts w:cs="Times New Roman"/>
          <w:b/>
          <w:bCs/>
          <w:i/>
          <w:iCs/>
        </w:rPr>
        <w:t xml:space="preserve"> </w:t>
      </w:r>
      <w:proofErr w:type="spellStart"/>
      <w:r w:rsidRPr="00724AB9">
        <w:rPr>
          <w:rFonts w:cs="Times New Roman"/>
          <w:b/>
          <w:bCs/>
          <w:i/>
          <w:iCs/>
        </w:rPr>
        <w:t>blessing And</w:t>
      </w:r>
      <w:proofErr w:type="spellEnd"/>
      <w:r w:rsidRPr="00724AB9">
        <w:rPr>
          <w:rFonts w:cs="Times New Roman"/>
          <w:b/>
          <w:bCs/>
          <w:i/>
          <w:iCs/>
        </w:rPr>
        <w:t xml:space="preserve"> His help in woes distressing</w:t>
      </w:r>
      <w:r w:rsidRPr="00724AB9">
        <w:rPr>
          <w:rFonts w:cs="Times New Roman"/>
          <w:i/>
          <w:iCs/>
        </w:rPr>
        <w:t>.</w:t>
      </w:r>
      <w:r w:rsidRPr="00724AB9">
        <w:rPr>
          <w:rFonts w:cs="Times New Roman"/>
        </w:rPr>
        <w:t xml:space="preserve"> Not only does He know the hairs of our head, </w:t>
      </w:r>
      <w:proofErr w:type="gramStart"/>
      <w:r w:rsidRPr="00724AB9">
        <w:rPr>
          <w:rFonts w:cs="Times New Roman"/>
        </w:rPr>
        <w:t>but</w:t>
      </w:r>
      <w:proofErr w:type="gramEnd"/>
      <w:r w:rsidRPr="00724AB9">
        <w:rPr>
          <w:rFonts w:cs="Times New Roman"/>
        </w:rPr>
        <w:t xml:space="preserve"> it is by His power that the life of every cell of our body is sustained. He knows the course and precise length of our days, and He watches us. He is, as Hagar says, The Lord who </w:t>
      </w:r>
      <w:proofErr w:type="spellStart"/>
      <w:proofErr w:type="gramStart"/>
      <w:r w:rsidRPr="00724AB9">
        <w:rPr>
          <w:rFonts w:cs="Times New Roman"/>
        </w:rPr>
        <w:t>Seeth</w:t>
      </w:r>
      <w:proofErr w:type="spellEnd"/>
      <w:proofErr w:type="gramEnd"/>
      <w:r w:rsidRPr="00724AB9">
        <w:rPr>
          <w:rFonts w:cs="Times New Roman"/>
        </w:rPr>
        <w:t xml:space="preserve"> Me! If we have unbearable burdens, it is because we have failed to cast them upon the Lord. He will always carry them for us so that our sorrows are abated. When our sorrows and disappointments are greatest, He may be nearest us as He was with the two men on the Road to Damascus sorrowing over the events of the crucifixion of their Lord.</w:t>
      </w:r>
    </w:p>
    <w:p w:rsidR="00724AB9" w:rsidRPr="00724AB9" w:rsidRDefault="00724AB9" w:rsidP="00724AB9">
      <w:pPr>
        <w:widowControl w:val="0"/>
        <w:autoSpaceDE w:val="0"/>
        <w:autoSpaceDN w:val="0"/>
        <w:adjustRightInd w:val="0"/>
        <w:jc w:val="both"/>
        <w:rPr>
          <w:rFonts w:cs="Georgia"/>
          <w:sz w:val="16"/>
          <w:szCs w:val="28"/>
        </w:rPr>
      </w:pPr>
    </w:p>
    <w:p w:rsidR="006A6CD3" w:rsidRPr="00724AB9" w:rsidRDefault="00724AB9" w:rsidP="00724AB9">
      <w:pPr>
        <w:widowControl w:val="0"/>
        <w:autoSpaceDE w:val="0"/>
        <w:autoSpaceDN w:val="0"/>
        <w:adjustRightInd w:val="0"/>
        <w:jc w:val="both"/>
        <w:rPr>
          <w:rFonts w:cs="Georgia"/>
          <w:sz w:val="28"/>
          <w:szCs w:val="28"/>
        </w:rPr>
      </w:pPr>
      <w:r w:rsidRPr="00724AB9">
        <w:rPr>
          <w:rFonts w:cs="Times New Roman"/>
        </w:rPr>
        <w:t xml:space="preserve">            </w:t>
      </w:r>
      <w:r w:rsidRPr="00724AB9">
        <w:rPr>
          <w:rFonts w:cs="Times New Roman"/>
          <w:b/>
          <w:bCs/>
          <w:i/>
          <w:iCs/>
        </w:rPr>
        <w:t xml:space="preserve">Praise the Lord in joyful numbers: Your Protector never slumbers. At the will of your </w:t>
      </w:r>
      <w:proofErr w:type="spellStart"/>
      <w:r w:rsidRPr="00724AB9">
        <w:rPr>
          <w:rFonts w:cs="Times New Roman"/>
          <w:b/>
          <w:bCs/>
          <w:i/>
          <w:iCs/>
        </w:rPr>
        <w:t>Defender Ev’ry</w:t>
      </w:r>
      <w:proofErr w:type="spellEnd"/>
      <w:r w:rsidRPr="00724AB9">
        <w:rPr>
          <w:rFonts w:cs="Times New Roman"/>
          <w:b/>
          <w:bCs/>
          <w:i/>
          <w:iCs/>
        </w:rPr>
        <w:t xml:space="preserve"> foeman must surrender</w:t>
      </w:r>
      <w:r w:rsidRPr="00724AB9">
        <w:rPr>
          <w:rFonts w:cs="Times New Roman"/>
          <w:i/>
          <w:iCs/>
        </w:rPr>
        <w:t>.</w:t>
      </w:r>
      <w:r w:rsidRPr="00724AB9">
        <w:rPr>
          <w:rFonts w:cs="Times New Roman"/>
        </w:rPr>
        <w:t xml:space="preserve"> We praise the Lord in the covert of our closets, and also in the congregation of the righteous. Our public praise is expressed in our Common Worship in the Church. God never sleeps though we slumber too often. The Battle has not only been joined against the wicked, but Victory has been accomplished through the benefits of our Savior Jesus Christ. Are you enrolled in His Army?</w:t>
      </w:r>
    </w:p>
    <w:sectPr w:rsidR="006A6CD3" w:rsidRPr="00724AB9"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51494"/>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74094"/>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4AB9"/>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CF27BF"/>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879"/>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3</Pages>
  <Words>1168</Words>
  <Characters>6663</Characters>
  <Application>Microsoft Macintosh Word</Application>
  <DocSecurity>0</DocSecurity>
  <Lines>55</Lines>
  <Paragraphs>13</Paragraphs>
  <ScaleCrop>false</ScaleCrop>
  <Company>Descanso Rodents</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159</cp:revision>
  <cp:lastPrinted>2014-07-22T17:15:00Z</cp:lastPrinted>
  <dcterms:created xsi:type="dcterms:W3CDTF">2013-07-10T21:17:00Z</dcterms:created>
  <dcterms:modified xsi:type="dcterms:W3CDTF">2016-02-17T03:39:00Z</dcterms:modified>
</cp:coreProperties>
</file>